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DB2" w:rsidRPr="00A44C6F" w:rsidRDefault="00F44586" w:rsidP="00BB0B30">
      <w:pPr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>
        <w:rPr>
          <w:rFonts w:ascii="Times New Roman" w:hAnsi="Times New Roman"/>
          <w:bCs/>
          <w:sz w:val="28"/>
          <w:szCs w:val="20"/>
          <w:lang w:eastAsia="zh-CN"/>
        </w:rPr>
        <w:t xml:space="preserve">                                </w:t>
      </w:r>
      <w:r w:rsidR="00D913B3">
        <w:rPr>
          <w:rFonts w:ascii="Times New Roman" w:hAnsi="Times New Roman"/>
          <w:bCs/>
          <w:sz w:val="28"/>
          <w:szCs w:val="20"/>
          <w:lang w:eastAsia="zh-CN"/>
        </w:rPr>
        <w:t xml:space="preserve">                                               </w:t>
      </w:r>
      <w:r w:rsidR="00E2419D" w:rsidRPr="00A44C6F">
        <w:rPr>
          <w:rFonts w:ascii="Times New Roman" w:hAnsi="Times New Roman"/>
          <w:bCs/>
          <w:sz w:val="28"/>
          <w:szCs w:val="20"/>
          <w:lang w:eastAsia="zh-CN"/>
        </w:rPr>
        <w:t>Ут</w:t>
      </w:r>
      <w:r w:rsidR="00625DB2" w:rsidRPr="00A44C6F">
        <w:rPr>
          <w:rFonts w:ascii="Times New Roman" w:hAnsi="Times New Roman"/>
          <w:bCs/>
          <w:sz w:val="28"/>
          <w:szCs w:val="20"/>
          <w:lang w:eastAsia="zh-CN"/>
        </w:rPr>
        <w:t>вержден</w:t>
      </w:r>
    </w:p>
    <w:p w:rsidR="00625DB2" w:rsidRPr="00A44C6F" w:rsidRDefault="00F44586" w:rsidP="00BB0B30">
      <w:pPr>
        <w:spacing w:after="0" w:line="240" w:lineRule="auto"/>
        <w:ind w:left="7088" w:right="-1" w:hanging="992"/>
        <w:jc w:val="both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 w:rsidRPr="00A44C6F">
        <w:rPr>
          <w:rFonts w:ascii="Times New Roman" w:hAnsi="Times New Roman"/>
          <w:bCs/>
          <w:sz w:val="28"/>
          <w:szCs w:val="20"/>
          <w:lang w:eastAsia="zh-CN"/>
        </w:rPr>
        <w:t xml:space="preserve">                </w:t>
      </w:r>
      <w:r w:rsidR="00625DB2" w:rsidRPr="00A44C6F">
        <w:rPr>
          <w:rFonts w:ascii="Times New Roman" w:hAnsi="Times New Roman"/>
          <w:bCs/>
          <w:sz w:val="28"/>
          <w:szCs w:val="20"/>
          <w:lang w:eastAsia="zh-CN"/>
        </w:rPr>
        <w:t>приказом Министерства</w:t>
      </w:r>
    </w:p>
    <w:p w:rsidR="00625DB2" w:rsidRPr="00A44C6F" w:rsidRDefault="00F44586" w:rsidP="00BB0B30">
      <w:pPr>
        <w:spacing w:after="0" w:line="240" w:lineRule="auto"/>
        <w:ind w:left="7088" w:right="-1" w:hanging="992"/>
        <w:jc w:val="both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 w:rsidRPr="00A44C6F">
        <w:rPr>
          <w:rFonts w:ascii="Times New Roman" w:hAnsi="Times New Roman"/>
          <w:bCs/>
          <w:sz w:val="28"/>
          <w:szCs w:val="20"/>
          <w:lang w:eastAsia="zh-CN"/>
        </w:rPr>
        <w:t xml:space="preserve">                </w:t>
      </w:r>
      <w:r w:rsidR="00625DB2" w:rsidRPr="00A44C6F">
        <w:rPr>
          <w:rFonts w:ascii="Times New Roman" w:hAnsi="Times New Roman"/>
          <w:bCs/>
          <w:sz w:val="28"/>
          <w:szCs w:val="20"/>
          <w:lang w:eastAsia="zh-CN"/>
        </w:rPr>
        <w:t>образования и науки</w:t>
      </w:r>
    </w:p>
    <w:p w:rsidR="00625DB2" w:rsidRPr="00A44C6F" w:rsidRDefault="00F44586" w:rsidP="00BB0B30">
      <w:pPr>
        <w:spacing w:after="0" w:line="240" w:lineRule="auto"/>
        <w:ind w:left="7088" w:right="-1" w:hanging="992"/>
        <w:jc w:val="both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 w:rsidRPr="00A44C6F">
        <w:rPr>
          <w:rFonts w:ascii="Times New Roman" w:hAnsi="Times New Roman"/>
          <w:bCs/>
          <w:sz w:val="28"/>
          <w:szCs w:val="20"/>
          <w:lang w:eastAsia="zh-CN"/>
        </w:rPr>
        <w:t xml:space="preserve">                </w:t>
      </w:r>
      <w:r w:rsidR="00625DB2" w:rsidRPr="00A44C6F">
        <w:rPr>
          <w:rFonts w:ascii="Times New Roman" w:hAnsi="Times New Roman"/>
          <w:bCs/>
          <w:sz w:val="28"/>
          <w:szCs w:val="20"/>
          <w:lang w:eastAsia="zh-CN"/>
        </w:rPr>
        <w:t>Республики Татарстан</w:t>
      </w:r>
    </w:p>
    <w:p w:rsidR="00625DB2" w:rsidRPr="00A44C6F" w:rsidRDefault="00F44586" w:rsidP="00BB0B30">
      <w:pPr>
        <w:spacing w:after="0" w:line="240" w:lineRule="auto"/>
        <w:ind w:left="7088" w:right="-1" w:hanging="992"/>
        <w:jc w:val="both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 w:rsidRPr="00A44C6F">
        <w:rPr>
          <w:rFonts w:ascii="Times New Roman" w:hAnsi="Times New Roman"/>
          <w:bCs/>
          <w:sz w:val="28"/>
          <w:szCs w:val="20"/>
          <w:lang w:eastAsia="zh-CN"/>
        </w:rPr>
        <w:t xml:space="preserve">                </w:t>
      </w:r>
      <w:r w:rsidR="00625DB2" w:rsidRPr="00A44C6F">
        <w:rPr>
          <w:rFonts w:ascii="Times New Roman" w:hAnsi="Times New Roman"/>
          <w:bCs/>
          <w:sz w:val="28"/>
          <w:szCs w:val="20"/>
          <w:lang w:eastAsia="zh-CN"/>
        </w:rPr>
        <w:t xml:space="preserve">от </w:t>
      </w:r>
      <w:r w:rsidR="00B96575" w:rsidRPr="00A44C6F">
        <w:rPr>
          <w:rFonts w:ascii="Times New Roman" w:hAnsi="Times New Roman"/>
          <w:bCs/>
          <w:sz w:val="28"/>
          <w:szCs w:val="20"/>
          <w:lang w:eastAsia="zh-CN"/>
        </w:rPr>
        <w:t>__________</w:t>
      </w:r>
      <w:r w:rsidR="00625DB2" w:rsidRPr="00A44C6F">
        <w:rPr>
          <w:rFonts w:ascii="Times New Roman" w:hAnsi="Times New Roman"/>
          <w:bCs/>
          <w:sz w:val="28"/>
          <w:szCs w:val="20"/>
          <w:lang w:eastAsia="zh-CN"/>
        </w:rPr>
        <w:t xml:space="preserve"> № </w:t>
      </w:r>
      <w:r w:rsidR="00B96575" w:rsidRPr="00A44C6F">
        <w:rPr>
          <w:rFonts w:ascii="Times New Roman" w:hAnsi="Times New Roman"/>
          <w:bCs/>
          <w:sz w:val="28"/>
          <w:szCs w:val="20"/>
          <w:lang w:eastAsia="zh-CN"/>
        </w:rPr>
        <w:t>______</w:t>
      </w:r>
    </w:p>
    <w:p w:rsidR="00782675" w:rsidRPr="00A44C6F" w:rsidRDefault="00782675" w:rsidP="00782675">
      <w:pPr>
        <w:tabs>
          <w:tab w:val="left" w:pos="6096"/>
        </w:tabs>
        <w:spacing w:after="0" w:line="240" w:lineRule="auto"/>
        <w:ind w:left="7088" w:right="-1" w:hanging="992"/>
        <w:jc w:val="both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</w:p>
    <w:p w:rsidR="0026265D" w:rsidRPr="00A44C6F" w:rsidRDefault="0026265D" w:rsidP="0026265D">
      <w:pPr>
        <w:tabs>
          <w:tab w:val="left" w:pos="851"/>
        </w:tabs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Порядок подачи и рассмотрения апелляций о несогласии с выставленными баллами участников государственной итоговой аттестации </w:t>
      </w:r>
      <w:r w:rsidRPr="00A44C6F">
        <w:rPr>
          <w:rFonts w:ascii="Times New Roman" w:hAnsi="Times New Roman"/>
          <w:bCs/>
          <w:sz w:val="28"/>
          <w:szCs w:val="28"/>
        </w:rPr>
        <w:t>по образовательным программам среднего общего и основного общего образования</w:t>
      </w:r>
      <w:r w:rsidR="001C78BE" w:rsidRPr="00A44C6F">
        <w:rPr>
          <w:rFonts w:ascii="Times New Roman" w:hAnsi="Times New Roman"/>
          <w:bCs/>
          <w:sz w:val="28"/>
          <w:szCs w:val="28"/>
        </w:rPr>
        <w:t xml:space="preserve"> </w:t>
      </w:r>
      <w:r w:rsidR="001C78BE" w:rsidRPr="00A44C6F">
        <w:rPr>
          <w:rFonts w:ascii="Times New Roman" w:hAnsi="Times New Roman"/>
          <w:sz w:val="28"/>
          <w:szCs w:val="28"/>
        </w:rPr>
        <w:t>с использованием информационно-коммуникационных технологий</w:t>
      </w:r>
    </w:p>
    <w:p w:rsidR="0019310E" w:rsidRPr="00A44C6F" w:rsidRDefault="0019310E" w:rsidP="00782D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5AB9" w:rsidRPr="00A44C6F" w:rsidRDefault="005B5AB9" w:rsidP="005145D7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1. Общие положения</w:t>
      </w:r>
    </w:p>
    <w:p w:rsidR="005B5AB9" w:rsidRPr="00A44C6F" w:rsidRDefault="005B5AB9" w:rsidP="005B5A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="001159C6" w:rsidRPr="00A44C6F">
        <w:rPr>
          <w:rFonts w:ascii="Times New Roman" w:hAnsi="Times New Roman"/>
          <w:color w:val="000000"/>
          <w:sz w:val="28"/>
          <w:szCs w:val="28"/>
        </w:rPr>
        <w:t xml:space="preserve">Порядок подачи и рассмотрения апелляций о несогласии с выставленными баллами участников государственной итоговой аттестации </w:t>
      </w:r>
      <w:r w:rsidR="001159C6" w:rsidRPr="00A44C6F">
        <w:rPr>
          <w:rFonts w:ascii="Times New Roman" w:hAnsi="Times New Roman"/>
          <w:bCs/>
          <w:color w:val="000000"/>
          <w:sz w:val="28"/>
          <w:szCs w:val="28"/>
        </w:rPr>
        <w:t xml:space="preserve">по образовательным программам среднего общего и основного общего образования </w:t>
      </w:r>
      <w:r w:rsidR="001159C6" w:rsidRPr="00A44C6F">
        <w:rPr>
          <w:rFonts w:ascii="Times New Roman" w:hAnsi="Times New Roman"/>
          <w:color w:val="000000"/>
          <w:sz w:val="28"/>
          <w:szCs w:val="28"/>
        </w:rPr>
        <w:t>с использованием информационно-коммуникационных технологий (далее – Порядок)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устанавливает правила организации и рассмотрения апелляций о несогласии с выставленными баллами </w:t>
      </w:r>
      <w:r w:rsidRPr="00A44C6F">
        <w:rPr>
          <w:rFonts w:ascii="Times New Roman" w:hAnsi="Times New Roman"/>
          <w:sz w:val="28"/>
          <w:szCs w:val="28"/>
        </w:rPr>
        <w:t xml:space="preserve">участников государственной итоговой аттестации </w:t>
      </w:r>
      <w:r w:rsidRPr="00A44C6F">
        <w:rPr>
          <w:rFonts w:ascii="Times New Roman" w:hAnsi="Times New Roman"/>
          <w:bCs/>
          <w:sz w:val="28"/>
          <w:szCs w:val="28"/>
        </w:rPr>
        <w:t>по образовательным программам среднего общего и основного общего образования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с использованием </w:t>
      </w:r>
      <w:r w:rsidR="007064A6" w:rsidRPr="00A44C6F">
        <w:rPr>
          <w:rFonts w:ascii="Times New Roman" w:hAnsi="Times New Roman"/>
          <w:color w:val="000000"/>
          <w:sz w:val="28"/>
          <w:szCs w:val="28"/>
        </w:rPr>
        <w:t>информационно-коммуникационных технологий</w:t>
      </w:r>
      <w:r w:rsidRPr="00A44C6F">
        <w:rPr>
          <w:rFonts w:ascii="Times New Roman" w:hAnsi="Times New Roman"/>
          <w:color w:val="000000"/>
          <w:sz w:val="28"/>
          <w:szCs w:val="28"/>
        </w:rPr>
        <w:t>.</w:t>
      </w:r>
    </w:p>
    <w:p w:rsidR="001159C6" w:rsidRPr="00A44C6F" w:rsidRDefault="001159C6" w:rsidP="001159C6">
      <w:pPr>
        <w:pStyle w:val="af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Порядок разработан в соответствии со следующими нормативными правовыми актами:</w:t>
      </w:r>
    </w:p>
    <w:p w:rsidR="001159C6" w:rsidRPr="00A44C6F" w:rsidRDefault="001159C6" w:rsidP="001159C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Федеральный закон от 27 июля 2006 г</w:t>
      </w:r>
      <w:r w:rsidR="00E53651" w:rsidRPr="00A44C6F">
        <w:rPr>
          <w:rFonts w:ascii="Times New Roman" w:hAnsi="Times New Roman"/>
          <w:color w:val="000000"/>
          <w:sz w:val="28"/>
          <w:szCs w:val="28"/>
        </w:rPr>
        <w:t>.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№152-ФЗ «О персональных данных»; </w:t>
      </w:r>
    </w:p>
    <w:p w:rsidR="001159C6" w:rsidRPr="00A44C6F" w:rsidRDefault="001159C6" w:rsidP="001159C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Федера</w:t>
      </w:r>
      <w:r w:rsidR="00E53651" w:rsidRPr="00A44C6F">
        <w:rPr>
          <w:rFonts w:ascii="Times New Roman" w:hAnsi="Times New Roman"/>
          <w:color w:val="000000"/>
          <w:sz w:val="28"/>
          <w:szCs w:val="28"/>
        </w:rPr>
        <w:t>льный закон от 27 июля 2006 г.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№149-ФЗ «Об информации, информационных технологиях и о защите информации».</w:t>
      </w:r>
    </w:p>
    <w:p w:rsidR="001159C6" w:rsidRPr="00A44C6F" w:rsidRDefault="001159C6" w:rsidP="001159C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Федеральн</w:t>
      </w:r>
      <w:r w:rsidR="00E53651" w:rsidRPr="00A44C6F">
        <w:rPr>
          <w:rFonts w:ascii="Times New Roman" w:hAnsi="Times New Roman"/>
          <w:color w:val="000000"/>
          <w:sz w:val="28"/>
          <w:szCs w:val="28"/>
        </w:rPr>
        <w:t>ый закон от 29 декабря 2012 г.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№ 273-ФЗ «Об образовании в Российской Федерации»;</w:t>
      </w:r>
    </w:p>
    <w:p w:rsidR="001159C6" w:rsidRPr="00A44C6F" w:rsidRDefault="001159C6" w:rsidP="001159C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Постановление Правительства Российской Федерации от 31 августа 2013 г.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:rsidR="00FB7846" w:rsidRPr="00A44C6F" w:rsidRDefault="00E53651" w:rsidP="001159C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Рособрнадзора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 от 18 июня </w:t>
      </w:r>
      <w:r w:rsidR="00FB7846" w:rsidRPr="00A44C6F">
        <w:rPr>
          <w:rFonts w:ascii="Times New Roman" w:hAnsi="Times New Roman"/>
          <w:color w:val="000000"/>
          <w:sz w:val="28"/>
          <w:szCs w:val="28"/>
        </w:rPr>
        <w:t xml:space="preserve">2018 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г. </w:t>
      </w:r>
      <w:r w:rsidR="00FB7846" w:rsidRPr="00A44C6F">
        <w:rPr>
          <w:rFonts w:ascii="Times New Roman" w:hAnsi="Times New Roman"/>
          <w:color w:val="000000"/>
          <w:sz w:val="28"/>
          <w:szCs w:val="28"/>
        </w:rPr>
        <w:t xml:space="preserve">№ 831 «Об утверждении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</w:t>
      </w:r>
      <w:r w:rsidR="00FB7846" w:rsidRPr="00A44C6F">
        <w:rPr>
          <w:rFonts w:ascii="Times New Roman" w:hAnsi="Times New Roman"/>
          <w:color w:val="000000"/>
          <w:sz w:val="28"/>
          <w:szCs w:val="28"/>
        </w:rPr>
        <w:lastRenderedPageBreak/>
        <w:t>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системы» (зарегистрирован Минюстом России 05.10.2018, регистрационный № 52348);</w:t>
      </w:r>
    </w:p>
    <w:p w:rsidR="001159C6" w:rsidRPr="00A44C6F" w:rsidRDefault="001159C6" w:rsidP="001159C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Приказ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 России и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Рособрнадзора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3651" w:rsidRPr="00A44C6F">
        <w:rPr>
          <w:rFonts w:ascii="Times New Roman" w:hAnsi="Times New Roman"/>
          <w:bCs/>
          <w:sz w:val="28"/>
          <w:szCs w:val="28"/>
        </w:rPr>
        <w:t xml:space="preserve">от 07 ноября </w:t>
      </w:r>
      <w:r w:rsidRPr="00A44C6F">
        <w:rPr>
          <w:rFonts w:ascii="Times New Roman" w:hAnsi="Times New Roman"/>
          <w:bCs/>
          <w:sz w:val="28"/>
          <w:szCs w:val="28"/>
        </w:rPr>
        <w:t>2018</w:t>
      </w:r>
      <w:r w:rsidR="00E53651" w:rsidRPr="00A44C6F">
        <w:rPr>
          <w:rFonts w:ascii="Times New Roman" w:hAnsi="Times New Roman"/>
          <w:bCs/>
          <w:sz w:val="28"/>
          <w:szCs w:val="28"/>
        </w:rPr>
        <w:t xml:space="preserve"> г.</w:t>
      </w:r>
      <w:r w:rsidRPr="00A44C6F">
        <w:rPr>
          <w:rFonts w:ascii="Times New Roman" w:hAnsi="Times New Roman"/>
          <w:bCs/>
          <w:sz w:val="28"/>
          <w:szCs w:val="28"/>
        </w:rPr>
        <w:t xml:space="preserve"> № 189/1513 «Об утверждении Порядка проведения государственной итоговой аттестации по образовательным программам основного общего образования»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(зарегистрирован Министерством юстиции Российской Федерации 10.12.2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018, регистрационный </w:t>
      </w:r>
      <w:r w:rsidRPr="00A44C6F">
        <w:rPr>
          <w:rFonts w:ascii="Times New Roman" w:hAnsi="Times New Roman"/>
          <w:color w:val="000000"/>
          <w:sz w:val="28"/>
          <w:szCs w:val="28"/>
        </w:rPr>
        <w:t>№ 52953</w:t>
      </w:r>
      <w:r w:rsidR="00FB7846" w:rsidRPr="00A44C6F">
        <w:rPr>
          <w:rFonts w:ascii="Times New Roman" w:hAnsi="Times New Roman"/>
          <w:color w:val="000000"/>
          <w:sz w:val="28"/>
          <w:szCs w:val="28"/>
        </w:rPr>
        <w:t>)</w:t>
      </w:r>
      <w:r w:rsidR="00657527" w:rsidRPr="00A44C6F">
        <w:rPr>
          <w:rFonts w:ascii="Times New Roman" w:hAnsi="Times New Roman"/>
          <w:color w:val="000000"/>
          <w:sz w:val="28"/>
          <w:szCs w:val="28"/>
        </w:rPr>
        <w:t xml:space="preserve"> (далее – </w:t>
      </w:r>
      <w:r w:rsidR="00657527" w:rsidRPr="00A44C6F">
        <w:rPr>
          <w:rFonts w:ascii="Times New Roman" w:hAnsi="Times New Roman"/>
          <w:bCs/>
          <w:sz w:val="28"/>
          <w:szCs w:val="28"/>
        </w:rPr>
        <w:t>Приказ от 07.11.2018 № 189/1513</w:t>
      </w:r>
      <w:r w:rsidR="00657527" w:rsidRPr="00A44C6F">
        <w:rPr>
          <w:rFonts w:ascii="Times New Roman" w:hAnsi="Times New Roman"/>
          <w:color w:val="000000"/>
          <w:sz w:val="28"/>
          <w:szCs w:val="28"/>
        </w:rPr>
        <w:t>)</w:t>
      </w:r>
      <w:r w:rsidR="00FB7846" w:rsidRPr="00A44C6F">
        <w:rPr>
          <w:rFonts w:ascii="Times New Roman" w:hAnsi="Times New Roman"/>
          <w:color w:val="000000"/>
          <w:sz w:val="28"/>
          <w:szCs w:val="28"/>
        </w:rPr>
        <w:t>;</w:t>
      </w:r>
    </w:p>
    <w:p w:rsidR="00FB7846" w:rsidRPr="00A44C6F" w:rsidRDefault="00FB7846" w:rsidP="00FB784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 России и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Рособрнадзора</w:t>
      </w:r>
      <w:proofErr w:type="spellEnd"/>
      <w:r w:rsidR="00E53651" w:rsidRPr="00A44C6F">
        <w:rPr>
          <w:rFonts w:ascii="Times New Roman" w:hAnsi="Times New Roman"/>
          <w:color w:val="000000"/>
          <w:sz w:val="28"/>
          <w:szCs w:val="28"/>
        </w:rPr>
        <w:t xml:space="preserve"> от 07 ноября </w:t>
      </w:r>
      <w:r w:rsidRPr="00A44C6F">
        <w:rPr>
          <w:rFonts w:ascii="Times New Roman" w:hAnsi="Times New Roman"/>
          <w:color w:val="000000"/>
          <w:sz w:val="28"/>
          <w:szCs w:val="28"/>
        </w:rPr>
        <w:t>2018</w:t>
      </w:r>
      <w:r w:rsidR="00E53651" w:rsidRPr="00A44C6F">
        <w:rPr>
          <w:rFonts w:ascii="Times New Roman" w:hAnsi="Times New Roman"/>
          <w:color w:val="000000"/>
          <w:sz w:val="28"/>
          <w:szCs w:val="28"/>
        </w:rPr>
        <w:t>г.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                         № 190/1512 «Об утверждении Порядка проведения государственной итоговой аттестации по образовательным программам среднего общего образования» (зарегистрирован Министерством юстиции Российской Федерации 10.12.2018, регистрационный № 52952)</w:t>
      </w:r>
      <w:r w:rsidR="00657527" w:rsidRPr="00A44C6F">
        <w:rPr>
          <w:rFonts w:ascii="Times New Roman" w:hAnsi="Times New Roman"/>
          <w:color w:val="000000"/>
          <w:sz w:val="28"/>
          <w:szCs w:val="28"/>
        </w:rPr>
        <w:t xml:space="preserve"> (далее – Приказ от 07.11.2018 № 190/1512)</w:t>
      </w:r>
      <w:r w:rsidRPr="00A44C6F">
        <w:rPr>
          <w:rFonts w:ascii="Times New Roman" w:hAnsi="Times New Roman"/>
          <w:color w:val="000000"/>
          <w:sz w:val="28"/>
          <w:szCs w:val="28"/>
        </w:rPr>
        <w:t>.</w:t>
      </w:r>
    </w:p>
    <w:p w:rsidR="005B5AB9" w:rsidRPr="00A44C6F" w:rsidRDefault="005B5AB9" w:rsidP="0048485B">
      <w:pPr>
        <w:pStyle w:val="af"/>
        <w:numPr>
          <w:ilvl w:val="0"/>
          <w:numId w:val="3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Конфликтная комиссия Республики Татарстан (далее – КК) создается Министерством образования и науки Республики Татарстан (далее </w:t>
      </w:r>
      <w:r w:rsidR="00376996" w:rsidRPr="00A44C6F">
        <w:rPr>
          <w:rFonts w:ascii="Times New Roman" w:hAnsi="Times New Roman"/>
          <w:color w:val="000000"/>
          <w:sz w:val="28"/>
          <w:szCs w:val="28"/>
        </w:rPr>
        <w:t>–</w:t>
      </w:r>
      <w:r w:rsidR="00657527" w:rsidRPr="00A44C6F">
        <w:rPr>
          <w:rFonts w:ascii="Times New Roman" w:hAnsi="Times New Roman"/>
          <w:color w:val="000000"/>
          <w:sz w:val="28"/>
          <w:szCs w:val="28"/>
        </w:rPr>
        <w:t xml:space="preserve"> МОиН РТ) в соответствии с пунктом 22 Порядка проведения государственной итоговой аттестации по образовательным программам основного общего образования, утвержденным </w:t>
      </w:r>
      <w:r w:rsidR="00657527" w:rsidRPr="00A44C6F">
        <w:rPr>
          <w:rFonts w:ascii="Times New Roman" w:hAnsi="Times New Roman"/>
          <w:bCs/>
          <w:sz w:val="28"/>
          <w:szCs w:val="28"/>
        </w:rPr>
        <w:t>Приказом от 07.11.2018 № 189/1513</w:t>
      </w:r>
      <w:r w:rsidR="001328A4" w:rsidRPr="00A44C6F">
        <w:rPr>
          <w:rFonts w:ascii="Times New Roman" w:hAnsi="Times New Roman"/>
          <w:bCs/>
          <w:sz w:val="28"/>
          <w:szCs w:val="28"/>
        </w:rPr>
        <w:t xml:space="preserve"> (далее - </w:t>
      </w:r>
      <w:r w:rsidR="001328A4" w:rsidRPr="00A44C6F">
        <w:rPr>
          <w:rFonts w:ascii="Times New Roman" w:hAnsi="Times New Roman"/>
          <w:color w:val="000000"/>
          <w:sz w:val="28"/>
          <w:szCs w:val="28"/>
        </w:rPr>
        <w:t>Порядок проведения государственной итоговой аттестации по образовательным программам основного общего образования</w:t>
      </w:r>
      <w:r w:rsidR="001328A4" w:rsidRPr="00A44C6F">
        <w:rPr>
          <w:rFonts w:ascii="Times New Roman" w:hAnsi="Times New Roman"/>
          <w:bCs/>
          <w:sz w:val="28"/>
          <w:szCs w:val="28"/>
        </w:rPr>
        <w:t>)</w:t>
      </w:r>
      <w:r w:rsidR="00657527" w:rsidRPr="00A44C6F">
        <w:rPr>
          <w:rFonts w:ascii="Times New Roman" w:hAnsi="Times New Roman"/>
          <w:color w:val="000000"/>
          <w:sz w:val="28"/>
          <w:szCs w:val="28"/>
        </w:rPr>
        <w:t xml:space="preserve"> и пунктом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31 </w:t>
      </w:r>
      <w:r w:rsidR="001C78BE" w:rsidRPr="00A44C6F">
        <w:rPr>
          <w:rFonts w:ascii="Times New Roman" w:hAnsi="Times New Roman"/>
          <w:color w:val="000000"/>
          <w:sz w:val="28"/>
          <w:szCs w:val="28"/>
        </w:rPr>
        <w:t xml:space="preserve">Порядка проведения государственной итоговой аттестации по образовательным программам среднего общего образования, утвержденным </w:t>
      </w:r>
      <w:r w:rsidR="00657527" w:rsidRPr="00A44C6F">
        <w:rPr>
          <w:rFonts w:ascii="Times New Roman" w:hAnsi="Times New Roman"/>
          <w:color w:val="000000"/>
          <w:sz w:val="28"/>
          <w:szCs w:val="28"/>
        </w:rPr>
        <w:t>Приказом от 07.11.2018 № 190/1512</w:t>
      </w:r>
      <w:r w:rsidR="001328A4" w:rsidRPr="00A44C6F">
        <w:rPr>
          <w:rFonts w:ascii="Times New Roman" w:hAnsi="Times New Roman"/>
          <w:color w:val="000000"/>
          <w:sz w:val="28"/>
          <w:szCs w:val="28"/>
        </w:rPr>
        <w:t xml:space="preserve"> (далее - Порядок проведения государственной итоговой аттестации по образовательным программам среднего общего образования)</w:t>
      </w:r>
      <w:r w:rsidR="00657527" w:rsidRPr="00A44C6F">
        <w:rPr>
          <w:rFonts w:ascii="Times New Roman" w:hAnsi="Times New Roman"/>
          <w:color w:val="000000"/>
          <w:sz w:val="28"/>
          <w:szCs w:val="28"/>
        </w:rPr>
        <w:t>. КК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осуществляет прием, рассмотрение апелляций участников экзамена о несогласии с выставленными баллами (далее вместе – апелляции).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КК в своей деятельности руководствуется нормативными правовыми актами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 России,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Рособрнадзора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, методическими документами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Рособрнадзора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 по вопросам организационного и технологического сопровождения </w:t>
      </w:r>
      <w:proofErr w:type="spellStart"/>
      <w:r w:rsidR="00DD7E31">
        <w:rPr>
          <w:rFonts w:ascii="Times New Roman" w:hAnsi="Times New Roman"/>
          <w:color w:val="000000"/>
          <w:sz w:val="28"/>
          <w:szCs w:val="28"/>
        </w:rPr>
        <w:t>государстенной</w:t>
      </w:r>
      <w:proofErr w:type="spellEnd"/>
      <w:r w:rsidR="00DD7E31">
        <w:rPr>
          <w:rFonts w:ascii="Times New Roman" w:hAnsi="Times New Roman"/>
          <w:color w:val="000000"/>
          <w:sz w:val="28"/>
          <w:szCs w:val="28"/>
        </w:rPr>
        <w:t xml:space="preserve"> итоговой аттестации (далее – </w:t>
      </w:r>
      <w:r w:rsidRPr="00A44C6F">
        <w:rPr>
          <w:rFonts w:ascii="Times New Roman" w:hAnsi="Times New Roman"/>
          <w:color w:val="000000"/>
          <w:sz w:val="28"/>
          <w:szCs w:val="28"/>
        </w:rPr>
        <w:t>ГИА</w:t>
      </w:r>
      <w:r w:rsidR="00DD7E31">
        <w:rPr>
          <w:rFonts w:ascii="Times New Roman" w:hAnsi="Times New Roman"/>
          <w:color w:val="000000"/>
          <w:sz w:val="28"/>
          <w:szCs w:val="28"/>
        </w:rPr>
        <w:t>)</w:t>
      </w:r>
      <w:r w:rsidRPr="00A44C6F">
        <w:rPr>
          <w:rFonts w:ascii="Times New Roman" w:hAnsi="Times New Roman"/>
          <w:color w:val="000000"/>
          <w:sz w:val="28"/>
          <w:szCs w:val="28"/>
        </w:rPr>
        <w:t>, нормативными правовыми документами МОиН РТ, в том числе Положением о КК.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Решения КК оформляются протоколами (далее – протоколы заседаний КК).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В целях инфор</w:t>
      </w:r>
      <w:r w:rsidR="00CF1E8D" w:rsidRPr="00A44C6F">
        <w:rPr>
          <w:rFonts w:ascii="Times New Roman" w:hAnsi="Times New Roman"/>
          <w:color w:val="000000"/>
          <w:sz w:val="28"/>
          <w:szCs w:val="28"/>
        </w:rPr>
        <w:t>мирования граждан на официальных сайтах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МОиН РТ, </w:t>
      </w:r>
      <w:r w:rsidR="00705AF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государственного бюджетного учреждения «Республиканский центр мониторинга качества образования» (далее ‒ </w:t>
      </w:r>
      <w:r w:rsidR="00705AFF" w:rsidRPr="00A44C6F">
        <w:rPr>
          <w:rFonts w:ascii="Times New Roman" w:hAnsi="Times New Roman"/>
          <w:sz w:val="28"/>
          <w:szCs w:val="28"/>
        </w:rPr>
        <w:t xml:space="preserve">ГБУ </w:t>
      </w:r>
      <w:r w:rsidR="00453DEC" w:rsidRPr="00A44C6F">
        <w:rPr>
          <w:rFonts w:ascii="Times New Roman" w:hAnsi="Times New Roman"/>
          <w:sz w:val="28"/>
          <w:szCs w:val="28"/>
        </w:rPr>
        <w:t>«РЦМКО</w:t>
      </w:r>
      <w:r w:rsidR="00453DEC" w:rsidRPr="00A44C6F">
        <w:rPr>
          <w:rFonts w:ascii="Times New Roman" w:hAnsi="Times New Roman"/>
          <w:color w:val="000000"/>
          <w:sz w:val="28"/>
          <w:szCs w:val="28"/>
        </w:rPr>
        <w:t>»</w:t>
      </w:r>
      <w:r w:rsidR="00705AFF" w:rsidRPr="00A44C6F">
        <w:rPr>
          <w:rFonts w:ascii="Times New Roman" w:hAnsi="Times New Roman"/>
          <w:color w:val="000000"/>
          <w:sz w:val="28"/>
          <w:szCs w:val="28"/>
        </w:rPr>
        <w:t>)</w:t>
      </w:r>
      <w:r w:rsidR="00453DEC" w:rsidRPr="00A44C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44C6F">
        <w:rPr>
          <w:rFonts w:ascii="Times New Roman" w:hAnsi="Times New Roman"/>
          <w:color w:val="000000"/>
          <w:sz w:val="28"/>
          <w:szCs w:val="28"/>
        </w:rPr>
        <w:t>не позднее чем за месяц до начала экзаменов публикуется информация о сроках, местах и порядке подачи и рассмотрения апелляций.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Информационное и организационно-технологическое обеспечение работы КК осуществляет 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Региональный центр обработки информации (далее – </w:t>
      </w:r>
      <w:r w:rsidRPr="00A44C6F">
        <w:rPr>
          <w:rFonts w:ascii="Times New Roman" w:hAnsi="Times New Roman"/>
          <w:color w:val="000000"/>
          <w:sz w:val="28"/>
          <w:szCs w:val="28"/>
        </w:rPr>
        <w:t>РЦОИ</w:t>
      </w:r>
      <w:r w:rsidR="00DD7E31">
        <w:rPr>
          <w:rFonts w:ascii="Times New Roman" w:hAnsi="Times New Roman"/>
          <w:color w:val="000000"/>
          <w:sz w:val="28"/>
          <w:szCs w:val="28"/>
        </w:rPr>
        <w:t>)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, которая определенна МОиН РТ ответственной за хранение </w:t>
      </w:r>
      <w:r w:rsidR="009F137A">
        <w:rPr>
          <w:rFonts w:ascii="Times New Roman" w:hAnsi="Times New Roman"/>
          <w:color w:val="000000"/>
          <w:sz w:val="28"/>
          <w:szCs w:val="28"/>
        </w:rPr>
        <w:t xml:space="preserve">экзаменационных материалов (далее – </w:t>
      </w:r>
      <w:r w:rsidRPr="00A44C6F">
        <w:rPr>
          <w:rFonts w:ascii="Times New Roman" w:hAnsi="Times New Roman"/>
          <w:color w:val="000000"/>
          <w:sz w:val="28"/>
          <w:szCs w:val="28"/>
        </w:rPr>
        <w:t>ЭМ</w:t>
      </w:r>
      <w:r w:rsidR="009F137A">
        <w:rPr>
          <w:rFonts w:ascii="Times New Roman" w:hAnsi="Times New Roman"/>
          <w:color w:val="000000"/>
          <w:sz w:val="28"/>
          <w:szCs w:val="28"/>
        </w:rPr>
        <w:t>)</w:t>
      </w:r>
      <w:r w:rsidRPr="00A44C6F">
        <w:rPr>
          <w:rFonts w:ascii="Times New Roman" w:hAnsi="Times New Roman"/>
          <w:color w:val="000000"/>
          <w:sz w:val="28"/>
          <w:szCs w:val="28"/>
        </w:rPr>
        <w:t>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Сведения об апелляциях участников экзаменов (фамилии, имена, отчества (последнее – при наличии)) апеллянтов; реквизиты документов, удостоверяющих </w:t>
      </w:r>
      <w:r w:rsidRPr="00A44C6F">
        <w:rPr>
          <w:rFonts w:ascii="Times New Roman" w:hAnsi="Times New Roman"/>
          <w:color w:val="000000"/>
          <w:sz w:val="28"/>
          <w:szCs w:val="28"/>
        </w:rPr>
        <w:lastRenderedPageBreak/>
        <w:t xml:space="preserve">личность апеллянтов; содержание поданных апелляций (о несогласии с выставленными баллами) вносятся ответственными сотрудниками РЦОИ в 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Региональную информационную систему (далее – </w:t>
      </w:r>
      <w:r w:rsidRPr="00A44C6F">
        <w:rPr>
          <w:rFonts w:ascii="Times New Roman" w:hAnsi="Times New Roman"/>
          <w:color w:val="000000"/>
          <w:sz w:val="28"/>
          <w:szCs w:val="28"/>
        </w:rPr>
        <w:t>РИС</w:t>
      </w:r>
      <w:r w:rsidR="00DD7E31">
        <w:rPr>
          <w:rFonts w:ascii="Times New Roman" w:hAnsi="Times New Roman"/>
          <w:color w:val="000000"/>
          <w:sz w:val="28"/>
          <w:szCs w:val="28"/>
        </w:rPr>
        <w:t>)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в течение одного календарного дня со дня подачи апелляции.</w:t>
      </w:r>
    </w:p>
    <w:p w:rsidR="00DD7E31" w:rsidRDefault="005B5AB9" w:rsidP="00DD7E31">
      <w:pPr>
        <w:pStyle w:val="af"/>
        <w:numPr>
          <w:ilvl w:val="0"/>
          <w:numId w:val="34"/>
        </w:numPr>
        <w:spacing w:after="0" w:line="240" w:lineRule="auto"/>
        <w:ind w:left="-142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экзамена, либо ранее проверявшими экзаменационную работу апеллянта.</w:t>
      </w:r>
    </w:p>
    <w:p w:rsidR="005B5AB9" w:rsidRPr="00DD7E31" w:rsidRDefault="005B5AB9" w:rsidP="00DD7E31">
      <w:pPr>
        <w:pStyle w:val="af"/>
        <w:numPr>
          <w:ilvl w:val="0"/>
          <w:numId w:val="34"/>
        </w:numPr>
        <w:spacing w:after="0" w:line="240" w:lineRule="auto"/>
        <w:ind w:left="-142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DD7E31">
        <w:rPr>
          <w:rFonts w:ascii="Times New Roman" w:hAnsi="Times New Roman"/>
          <w:color w:val="000000"/>
          <w:sz w:val="28"/>
          <w:szCs w:val="28"/>
        </w:rPr>
        <w:t xml:space="preserve">КК не рассматривает апелляции по вопросам содержания и структуры заданий </w:t>
      </w:r>
      <w:r w:rsidR="00DD7E31" w:rsidRPr="00DD7E31">
        <w:rPr>
          <w:rFonts w:ascii="Times New Roman" w:hAnsi="Times New Roman"/>
          <w:color w:val="000000"/>
          <w:sz w:val="28"/>
          <w:szCs w:val="28"/>
        </w:rPr>
        <w:t xml:space="preserve">контрольных измерительных материалов (далее – </w:t>
      </w:r>
      <w:r w:rsidRPr="00DD7E31">
        <w:rPr>
          <w:rFonts w:ascii="Times New Roman" w:hAnsi="Times New Roman"/>
          <w:color w:val="000000"/>
          <w:sz w:val="28"/>
          <w:szCs w:val="28"/>
        </w:rPr>
        <w:t>КИМ</w:t>
      </w:r>
      <w:r w:rsidR="00DD7E31" w:rsidRPr="00DD7E31">
        <w:rPr>
          <w:rFonts w:ascii="Times New Roman" w:hAnsi="Times New Roman"/>
          <w:color w:val="000000"/>
          <w:sz w:val="28"/>
          <w:szCs w:val="28"/>
        </w:rPr>
        <w:t>)</w:t>
      </w:r>
      <w:r w:rsidRPr="00DD7E31">
        <w:rPr>
          <w:rFonts w:ascii="Times New Roman" w:hAnsi="Times New Roman"/>
          <w:color w:val="000000"/>
          <w:sz w:val="28"/>
          <w:szCs w:val="28"/>
        </w:rPr>
        <w:t xml:space="preserve"> по учебным предметам, а также по вопросам, связанным:</w:t>
      </w:r>
    </w:p>
    <w:p w:rsidR="005B5AB9" w:rsidRPr="00A44C6F" w:rsidRDefault="005B5AB9" w:rsidP="005145D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с оцениванием результатов выполнения заданий экзаменационной работы с кратким ответом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 xml:space="preserve"> работ участников ГИА (в форме 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единого государственного (далее – 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>ЕГЭ</w:t>
      </w:r>
      <w:r w:rsidR="00DD7E31">
        <w:rPr>
          <w:rFonts w:ascii="Times New Roman" w:hAnsi="Times New Roman"/>
          <w:color w:val="000000"/>
          <w:sz w:val="28"/>
          <w:szCs w:val="28"/>
        </w:rPr>
        <w:t>)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основного государственного экзамена (далее – 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>ОГЭ</w:t>
      </w:r>
      <w:r w:rsidR="00DD7E31">
        <w:rPr>
          <w:rFonts w:ascii="Times New Roman" w:hAnsi="Times New Roman"/>
          <w:color w:val="000000"/>
          <w:sz w:val="28"/>
          <w:szCs w:val="28"/>
        </w:rPr>
        <w:t>)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государственного выпускного экзамена (далее - 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>ГВЭ)</w:t>
      </w:r>
      <w:r w:rsidRPr="00A44C6F">
        <w:rPr>
          <w:rFonts w:ascii="Times New Roman" w:hAnsi="Times New Roman"/>
          <w:color w:val="000000"/>
          <w:sz w:val="28"/>
          <w:szCs w:val="28"/>
        </w:rPr>
        <w:t>;</w:t>
      </w:r>
    </w:p>
    <w:p w:rsidR="009F7F26" w:rsidRPr="00A44C6F" w:rsidRDefault="005B5AB9" w:rsidP="005145D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с применением критериев вне контекста оценивания конкретных экзаменационных работ участников 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 xml:space="preserve">ГИА (в форме </w:t>
      </w:r>
      <w:r w:rsidRPr="00A44C6F">
        <w:rPr>
          <w:rFonts w:ascii="Times New Roman" w:hAnsi="Times New Roman"/>
          <w:color w:val="000000"/>
          <w:sz w:val="28"/>
          <w:szCs w:val="28"/>
        </w:rPr>
        <w:t>ЕГЭ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>, ОГЭ, ГВЭ)</w:t>
      </w:r>
      <w:r w:rsidRPr="00A44C6F">
        <w:rPr>
          <w:rFonts w:ascii="Times New Roman" w:hAnsi="Times New Roman"/>
          <w:color w:val="000000"/>
          <w:sz w:val="28"/>
          <w:szCs w:val="28"/>
        </w:rPr>
        <w:t>;</w:t>
      </w:r>
    </w:p>
    <w:p w:rsidR="005B5AB9" w:rsidRPr="00A44C6F" w:rsidRDefault="005B5AB9" w:rsidP="005145D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с неправильным заполнением бланков 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 xml:space="preserve">ГИА (в форме </w:t>
      </w:r>
      <w:r w:rsidRPr="00A44C6F">
        <w:rPr>
          <w:rFonts w:ascii="Times New Roman" w:hAnsi="Times New Roman"/>
          <w:color w:val="000000"/>
          <w:sz w:val="28"/>
          <w:szCs w:val="28"/>
        </w:rPr>
        <w:t>ЕГЭ,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 xml:space="preserve"> ОГЭ,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ГВЭ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>)</w:t>
      </w:r>
      <w:r w:rsidRPr="00A44C6F">
        <w:rPr>
          <w:rFonts w:ascii="Times New Roman" w:hAnsi="Times New Roman"/>
          <w:color w:val="000000"/>
          <w:sz w:val="28"/>
          <w:szCs w:val="28"/>
        </w:rPr>
        <w:t>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КК не рассматривает листы бумаги для черновиков и записи на КИМ для проведения 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>ГИА (в форме ЕГЭ, ОГЭ)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, текстах, темах, заданиях, билетах для проведения </w:t>
      </w:r>
      <w:r w:rsidR="00CA09C4" w:rsidRPr="00A44C6F">
        <w:rPr>
          <w:rFonts w:ascii="Times New Roman" w:hAnsi="Times New Roman"/>
          <w:color w:val="000000"/>
          <w:sz w:val="28"/>
          <w:szCs w:val="28"/>
        </w:rPr>
        <w:t>ГИА (в форме ГВЭ)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в качестве материалов апелляции о несогласии с выставленными баллами.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 По желанию при рассмотрении апелляции могут присутствовать:</w:t>
      </w:r>
    </w:p>
    <w:p w:rsidR="005B5AB9" w:rsidRPr="00A44C6F" w:rsidRDefault="005B5AB9" w:rsidP="005145D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апеллянт;</w:t>
      </w:r>
    </w:p>
    <w:p w:rsidR="005B5AB9" w:rsidRPr="00A44C6F" w:rsidRDefault="005B5AB9" w:rsidP="005145D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апеллянт и (или) его родитель (законный представитель) на основании документов, удостоверяющих лич</w:t>
      </w:r>
      <w:r w:rsidR="00BB0B30" w:rsidRPr="00A44C6F">
        <w:rPr>
          <w:rFonts w:ascii="Times New Roman" w:hAnsi="Times New Roman"/>
          <w:color w:val="000000"/>
          <w:sz w:val="28"/>
          <w:szCs w:val="28"/>
        </w:rPr>
        <w:t>ность и устанавливающих родство.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При рассмотрении апелляции также могут присутствовать:</w:t>
      </w:r>
    </w:p>
    <w:p w:rsidR="005B5AB9" w:rsidRPr="00A44C6F" w:rsidRDefault="005B5AB9" w:rsidP="005145D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члены 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Государственной экзаменационной комиссии Республики Татарстан (далее – </w:t>
      </w:r>
      <w:r w:rsidRPr="00A44C6F">
        <w:rPr>
          <w:rFonts w:ascii="Times New Roman" w:hAnsi="Times New Roman"/>
          <w:color w:val="000000"/>
          <w:sz w:val="28"/>
          <w:szCs w:val="28"/>
        </w:rPr>
        <w:t>ГЭК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 РТ)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– по решению председателя ГЭК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 РТ</w:t>
      </w:r>
      <w:r w:rsidRPr="00A44C6F">
        <w:rPr>
          <w:rFonts w:ascii="Times New Roman" w:hAnsi="Times New Roman"/>
          <w:color w:val="000000"/>
          <w:sz w:val="28"/>
          <w:szCs w:val="28"/>
        </w:rPr>
        <w:t>;</w:t>
      </w:r>
    </w:p>
    <w:p w:rsidR="005B5AB9" w:rsidRPr="00A44C6F" w:rsidRDefault="005B5AB9" w:rsidP="005145D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аккредитованные общественные наблюдатели;</w:t>
      </w:r>
    </w:p>
    <w:p w:rsidR="005B5AB9" w:rsidRPr="00A44C6F" w:rsidRDefault="005B5AB9" w:rsidP="005145D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должностные лица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Рособрнадзора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, иные лица, определенные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Рособрнадзором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>, а также должностные лица МОиН РТ, осуществляющего переданные полномочия Российской Федерации в сфере образования по решению соответствующих органов;</w:t>
      </w:r>
    </w:p>
    <w:p w:rsidR="005B5AB9" w:rsidRPr="00A44C6F" w:rsidRDefault="005B5AB9" w:rsidP="005145D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эксперт предметной комиссии по соответствующему учебному предмету, ранее не проверявший в текущем году экзаменационную работу апеллянта, для установления правильности оценивания ответов апеллянтов на задания экзаменационных работ, предусматрив</w:t>
      </w:r>
      <w:r w:rsidR="001328A4" w:rsidRPr="00A44C6F">
        <w:rPr>
          <w:rFonts w:ascii="Times New Roman" w:hAnsi="Times New Roman"/>
          <w:color w:val="000000"/>
          <w:sz w:val="28"/>
          <w:szCs w:val="28"/>
        </w:rPr>
        <w:t xml:space="preserve">ающие развернутый ответ (устный, </w:t>
      </w:r>
      <w:r w:rsidRPr="00A44C6F">
        <w:rPr>
          <w:rFonts w:ascii="Times New Roman" w:hAnsi="Times New Roman"/>
          <w:color w:val="000000"/>
          <w:sz w:val="28"/>
          <w:szCs w:val="28"/>
        </w:rPr>
        <w:t>письменный) (в случае очного присутствия апеллянта и (или) его родителя (законного представителя) на заседании КК);</w:t>
      </w:r>
    </w:p>
    <w:p w:rsidR="005B5AB9" w:rsidRPr="00A44C6F" w:rsidRDefault="005B5AB9" w:rsidP="005145D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независимые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сурдопереводчики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тифлопереводчики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>, ассистенты для апеллянтов с ограниченными возможностями здоровья, апеллянтов - детей-инвалидов и инвалидов (при необходимости).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lastRenderedPageBreak/>
        <w:t xml:space="preserve"> Для разъяснения апеллянту вопросов о правильности оценивания его развернутого ответа и (или) устного ответа (далее вместе – развернутый ответ) на заседание КК могут быть приглашены:</w:t>
      </w:r>
    </w:p>
    <w:p w:rsidR="005B5AB9" w:rsidRPr="00A44C6F" w:rsidRDefault="005B5AB9" w:rsidP="005145D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ab/>
        <w:t xml:space="preserve">эксперт 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предметной комиссии (далее – </w:t>
      </w:r>
      <w:r w:rsidRPr="00A44C6F">
        <w:rPr>
          <w:rFonts w:ascii="Times New Roman" w:hAnsi="Times New Roman"/>
          <w:color w:val="000000"/>
          <w:sz w:val="28"/>
          <w:szCs w:val="28"/>
        </w:rPr>
        <w:t>ПК</w:t>
      </w:r>
      <w:r w:rsidR="00DD7E31">
        <w:rPr>
          <w:rFonts w:ascii="Times New Roman" w:hAnsi="Times New Roman"/>
          <w:color w:val="000000"/>
          <w:sz w:val="28"/>
          <w:szCs w:val="28"/>
        </w:rPr>
        <w:t>)</w:t>
      </w:r>
      <w:r w:rsidRPr="00A44C6F">
        <w:rPr>
          <w:rFonts w:ascii="Times New Roman" w:hAnsi="Times New Roman"/>
          <w:color w:val="000000"/>
          <w:sz w:val="28"/>
          <w:szCs w:val="28"/>
        </w:rPr>
        <w:t>, привлеченный к рассмотрению указанной апелляции до заседания КК, не проверявший ранее экзаменационную работу данного участника экзаменов;</w:t>
      </w:r>
    </w:p>
    <w:p w:rsidR="005B5AB9" w:rsidRPr="00A44C6F" w:rsidRDefault="005B5AB9" w:rsidP="005145D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ab/>
        <w:t xml:space="preserve">независимые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сурдопереводчики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тифлопереводчики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>, ассистенты для участников экзаменов с ограниченными возможностями здоровья, участников экзаменов - детей-инвалидов и инвалидов (при необходимости).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 Апеллянта и (или) его родителя (законного представителя) приглашают по графику, сформированному ответственным секретарем КК и согласованному председателем КК, в соответствии с журналом регистрации апелляций, а также с учетом удаленности места проживания апеллянта от места заседания КК. О времени и месте рассмотрения апелляций конфликтная комиссия информирует апеллянтов не позднее, чем за один рабочий день до даты рассмотрения апелляции.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 КК информирует апеллянта и (или) его родителя (законного представителя) и ГЭК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 РТ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о принятых решениях не позднее трех рабочих дней со дня принятия соответствующих решений.</w:t>
      </w:r>
    </w:p>
    <w:p w:rsidR="005B5AB9" w:rsidRPr="00A44C6F" w:rsidRDefault="005B5AB9" w:rsidP="005145D7">
      <w:pPr>
        <w:pStyle w:val="af"/>
        <w:numPr>
          <w:ilvl w:val="0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 Информирование апеллянта о результатах пересчета баллов, выставленных за выполнение экзаменационной работы, по итогам рассмотрения апелляции о несогласии с выставленными баллами и утвержденных председателем ГЭК </w:t>
      </w:r>
      <w:r w:rsidR="00DD7E31">
        <w:rPr>
          <w:rFonts w:ascii="Times New Roman" w:hAnsi="Times New Roman"/>
          <w:color w:val="000000"/>
          <w:sz w:val="28"/>
          <w:szCs w:val="28"/>
        </w:rPr>
        <w:t xml:space="preserve">РТ </w:t>
      </w:r>
      <w:r w:rsidRPr="00A44C6F">
        <w:rPr>
          <w:rFonts w:ascii="Times New Roman" w:hAnsi="Times New Roman"/>
          <w:color w:val="000000"/>
          <w:sz w:val="28"/>
          <w:szCs w:val="28"/>
        </w:rPr>
        <w:t>осуществляется в соответствии с процедурой и сроками, установл</w:t>
      </w:r>
      <w:r w:rsidR="001104CC" w:rsidRPr="00A44C6F">
        <w:rPr>
          <w:rFonts w:ascii="Times New Roman" w:hAnsi="Times New Roman"/>
          <w:color w:val="000000"/>
          <w:sz w:val="28"/>
          <w:szCs w:val="28"/>
        </w:rPr>
        <w:t xml:space="preserve">енными пунктами </w:t>
      </w:r>
      <w:r w:rsidR="001D60AA" w:rsidRPr="00A44C6F">
        <w:rPr>
          <w:rFonts w:ascii="Times New Roman" w:hAnsi="Times New Roman"/>
          <w:color w:val="000000"/>
          <w:sz w:val="28"/>
          <w:szCs w:val="28"/>
        </w:rPr>
        <w:t>69-74 Порядка проведения государственной итоговой аттестации по образовательным программам основного общего образования и пунктами 86,</w:t>
      </w:r>
      <w:r w:rsidR="001104CC" w:rsidRPr="00A44C6F">
        <w:rPr>
          <w:rFonts w:ascii="Times New Roman" w:hAnsi="Times New Roman"/>
          <w:color w:val="000000"/>
          <w:sz w:val="28"/>
          <w:szCs w:val="28"/>
        </w:rPr>
        <w:t xml:space="preserve"> 90 Порядка проведения государственной итоговой аттестации по образовательным программам среднего общего образования.</w:t>
      </w:r>
    </w:p>
    <w:p w:rsidR="000C2F3C" w:rsidRPr="00A44C6F" w:rsidRDefault="000C2F3C" w:rsidP="001104CC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7DF" w:rsidRPr="00A44C6F" w:rsidRDefault="007737DF" w:rsidP="005145D7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2. Состав и структура</w:t>
      </w:r>
    </w:p>
    <w:p w:rsidR="007737DF" w:rsidRPr="00A44C6F" w:rsidRDefault="007737DF" w:rsidP="007737D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631638" w:rsidRPr="00A44C6F" w:rsidRDefault="001D60AA" w:rsidP="0037699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19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 Состав КК формируется из представителей МОиН РТ, образовательных </w:t>
      </w:r>
      <w:r w:rsidR="007737DF" w:rsidRPr="00A44C6F">
        <w:rPr>
          <w:rFonts w:ascii="Times New Roman" w:eastAsia="Calibri" w:hAnsi="Times New Roman"/>
          <w:sz w:val="28"/>
          <w:szCs w:val="28"/>
          <w:lang w:eastAsia="en-US"/>
        </w:rPr>
        <w:t>организаций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научных, общественных </w:t>
      </w:r>
      <w:r w:rsidR="00F142B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объединений.</w:t>
      </w:r>
    </w:p>
    <w:p w:rsidR="007737DF" w:rsidRPr="00A44C6F" w:rsidRDefault="007737DF" w:rsidP="0037699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</w:t>
      </w:r>
      <w:r w:rsidR="001D60AA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0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</w:r>
      <w:proofErr w:type="gramStart"/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</w:t>
      </w:r>
      <w:proofErr w:type="gramEnd"/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состав КК не включаются члены ГЭК</w:t>
      </w:r>
      <w:r w:rsidR="00DD7E3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РТ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 ПК.</w:t>
      </w:r>
    </w:p>
    <w:p w:rsidR="007737DF" w:rsidRPr="00A44C6F" w:rsidRDefault="001D60AA" w:rsidP="0037699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21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  <w:t>Количественный и персональный состав КК определяет МОиН РТ.</w:t>
      </w:r>
    </w:p>
    <w:p w:rsidR="007737DF" w:rsidRPr="00A44C6F" w:rsidRDefault="00EE715C" w:rsidP="0037699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22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  <w:t>КК состоит из председателя КК, заместителя председателя КК, ответственного секретаря КК, членов КК, имеющих равное право голоса.</w:t>
      </w:r>
    </w:p>
    <w:p w:rsidR="007737DF" w:rsidRPr="00A44C6F" w:rsidRDefault="006F635B" w:rsidP="0037699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23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</w:r>
      <w:proofErr w:type="gramStart"/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</w:t>
      </w:r>
      <w:proofErr w:type="gramEnd"/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отсутствии председателя КК по объективным причинам его полномочия выполняет заместитель председателя КК. При отсутствии секретаря КК его полномочия выполняет другой член КК по решению председателя КК или его заместителя.</w:t>
      </w:r>
    </w:p>
    <w:p w:rsidR="007737DF" w:rsidRPr="00A44C6F" w:rsidRDefault="006F635B" w:rsidP="0037699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24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  <w:t>КК осуществляет свою деятельность в форме заседаний и правомочна осуществлять свои задачи и принимать соответствующие решения, если на заседании КК присутствует не менее 1/3 от общего числа ее членов.</w:t>
      </w:r>
    </w:p>
    <w:p w:rsidR="007737DF" w:rsidRPr="00A44C6F" w:rsidRDefault="006F635B" w:rsidP="0037699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25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  <w:t xml:space="preserve">Общее руководство, координацию деятельности КК, распределение обязанностей между заместителем председателя КК, членами КК и контроль за 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работой КК осуществляет ее председатель. В отсутствие председателя КК по объективным причинам его обязанности исполняет заместитель председателя КК. </w:t>
      </w:r>
      <w:r w:rsidR="00DD7E3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редседатель и заместитель председателя КК несут персональную ответственность за принятые решения в рамках работы КК.</w:t>
      </w:r>
    </w:p>
    <w:p w:rsidR="007737DF" w:rsidRDefault="006F635B" w:rsidP="0037699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26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="007737D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  <w:t>Делопроизводство КК осуществляет ответственный секретарь КК. Члены КК участвуют в заседаниях КК и выполняют возложенные на них функции.</w:t>
      </w:r>
    </w:p>
    <w:p w:rsidR="00DD7E31" w:rsidRPr="00A44C6F" w:rsidRDefault="00DD7E31" w:rsidP="0037699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7737DF" w:rsidRPr="00A44C6F" w:rsidRDefault="007737DF" w:rsidP="00376996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3. Функции конфликтной комиссии</w:t>
      </w:r>
    </w:p>
    <w:p w:rsidR="007737DF" w:rsidRPr="00A44C6F" w:rsidRDefault="007737DF" w:rsidP="007737DF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7DF" w:rsidRPr="00A44C6F" w:rsidRDefault="00A44A6E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27</w:t>
      </w:r>
      <w:r w:rsidR="007737DF" w:rsidRPr="00A44C6F">
        <w:rPr>
          <w:rFonts w:ascii="Times New Roman" w:hAnsi="Times New Roman"/>
          <w:color w:val="000000"/>
          <w:sz w:val="28"/>
          <w:szCs w:val="28"/>
        </w:rPr>
        <w:t>. КК в рамках проведения ГИА выполняет следующие функции:</w:t>
      </w:r>
    </w:p>
    <w:p w:rsidR="007737DF" w:rsidRPr="00A44C6F" w:rsidRDefault="007737DF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принимает и рассматривает апелляции участников экзаменов;</w:t>
      </w:r>
    </w:p>
    <w:p w:rsidR="007737DF" w:rsidRPr="00A44C6F" w:rsidRDefault="007737DF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по представлению председателя ПК по соответствующему учебному предмету привлекает к рассмотрению апелляции о несогласии с выставленными баллами эксперта ПК по соответствующему учебному предмету для установления правильности оценивания ответов на задания экзаменационной работы, предусматривающие развернутые ответы участника экзамена, подавшего указанную апелляцию;</w:t>
      </w:r>
    </w:p>
    <w:p w:rsidR="007737DF" w:rsidRPr="00A44C6F" w:rsidRDefault="007737DF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принимает по результатам рассмотрения апелляции решение об удовлетворении или отклонении апелляций участников экзаменов; </w:t>
      </w:r>
    </w:p>
    <w:p w:rsidR="007737DF" w:rsidRPr="00A44C6F" w:rsidRDefault="007737DF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информирует апеллянтов и (или) их родителей (законных представителей), а также ГЭК о принятых решениях не позднее трех рабочих дней со дня принятия соответствующих решений.</w:t>
      </w:r>
    </w:p>
    <w:p w:rsidR="007737DF" w:rsidRPr="00A44C6F" w:rsidRDefault="007737DF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Протоколы КК о рассмотрении апелляции участника экзамена в течение одного календарного дня передаются в РЦОИ для внесения соответствующей информации в РИС. </w:t>
      </w:r>
    </w:p>
    <w:p w:rsidR="007737DF" w:rsidRPr="00A44C6F" w:rsidRDefault="007737DF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2</w:t>
      </w:r>
      <w:r w:rsidR="00A44A6E" w:rsidRPr="00A44C6F">
        <w:rPr>
          <w:rFonts w:ascii="Times New Roman" w:hAnsi="Times New Roman"/>
          <w:color w:val="000000"/>
          <w:sz w:val="28"/>
          <w:szCs w:val="28"/>
        </w:rPr>
        <w:t>8</w:t>
      </w:r>
      <w:r w:rsidRPr="00A44C6F">
        <w:rPr>
          <w:rFonts w:ascii="Times New Roman" w:hAnsi="Times New Roman"/>
          <w:color w:val="000000"/>
          <w:sz w:val="28"/>
          <w:szCs w:val="28"/>
        </w:rPr>
        <w:t>. В целях выполнения своих функций КК вправе:</w:t>
      </w:r>
    </w:p>
    <w:p w:rsidR="007737DF" w:rsidRPr="00A44C6F" w:rsidRDefault="007737DF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запрашивать и получать у уполномоченных лиц и организаций необходимые документы и сведения, в том числе распечатанные изображения экзаменационной работы, электронные носители, содержащие файлы с цифровой аудиозаписью устных ответов участников экзаменов, протоколы устных ответов участников экзаменов, сдававших </w:t>
      </w:r>
      <w:r w:rsidR="00C144DF" w:rsidRPr="00A44C6F">
        <w:rPr>
          <w:rFonts w:ascii="Times New Roman" w:hAnsi="Times New Roman"/>
          <w:color w:val="000000"/>
          <w:sz w:val="28"/>
          <w:szCs w:val="28"/>
        </w:rPr>
        <w:t xml:space="preserve">ГИА (в форме </w:t>
      </w:r>
      <w:r w:rsidRPr="00A44C6F">
        <w:rPr>
          <w:rFonts w:ascii="Times New Roman" w:hAnsi="Times New Roman"/>
          <w:color w:val="000000"/>
          <w:sz w:val="28"/>
          <w:szCs w:val="28"/>
        </w:rPr>
        <w:t>ГВЭ</w:t>
      </w:r>
      <w:r w:rsidR="00C144DF" w:rsidRPr="00A44C6F">
        <w:rPr>
          <w:rFonts w:ascii="Times New Roman" w:hAnsi="Times New Roman"/>
          <w:color w:val="000000"/>
          <w:sz w:val="28"/>
          <w:szCs w:val="28"/>
        </w:rPr>
        <w:t>)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в устной форме, копии протоколов проверки развернутых ответов, КИМ и тексты, темы, задания, билеты, выполнявшиеся участниками экзамена, подавшими апелляцию, сведения о лицах, присутствовавших в</w:t>
      </w:r>
      <w:r w:rsidR="009F137A">
        <w:rPr>
          <w:rFonts w:ascii="Times New Roman" w:hAnsi="Times New Roman"/>
          <w:color w:val="000000"/>
          <w:sz w:val="28"/>
          <w:szCs w:val="28"/>
        </w:rPr>
        <w:t xml:space="preserve"> пункте проведения экзамена (далее –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ППЭ</w:t>
      </w:r>
      <w:r w:rsidR="009F137A">
        <w:rPr>
          <w:rFonts w:ascii="Times New Roman" w:hAnsi="Times New Roman"/>
          <w:color w:val="000000"/>
          <w:sz w:val="28"/>
          <w:szCs w:val="28"/>
        </w:rPr>
        <w:t>)</w:t>
      </w:r>
      <w:r w:rsidRPr="00A44C6F">
        <w:rPr>
          <w:rFonts w:ascii="Times New Roman" w:hAnsi="Times New Roman"/>
          <w:color w:val="000000"/>
          <w:sz w:val="28"/>
          <w:szCs w:val="28"/>
        </w:rPr>
        <w:t>, а также видеоматериалы из ППЭ;</w:t>
      </w:r>
    </w:p>
    <w:p w:rsidR="007737DF" w:rsidRPr="00A44C6F" w:rsidRDefault="007737DF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 xml:space="preserve">привлекать независимых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сурдопереводчиков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44C6F">
        <w:rPr>
          <w:rFonts w:ascii="Times New Roman" w:hAnsi="Times New Roman"/>
          <w:color w:val="000000"/>
          <w:sz w:val="28"/>
          <w:szCs w:val="28"/>
        </w:rPr>
        <w:t>тифлопереводчиков</w:t>
      </w:r>
      <w:proofErr w:type="spellEnd"/>
      <w:r w:rsidRPr="00A44C6F">
        <w:rPr>
          <w:rFonts w:ascii="Times New Roman" w:hAnsi="Times New Roman"/>
          <w:color w:val="000000"/>
          <w:sz w:val="28"/>
          <w:szCs w:val="28"/>
        </w:rPr>
        <w:t xml:space="preserve">                                   при рассмотрении апелляций участников экзаменов с ограниченными возможностями здоровья, участников экзаменов - детей-инвалидов и инвалидов; </w:t>
      </w:r>
    </w:p>
    <w:p w:rsidR="007737DF" w:rsidRPr="00A44C6F" w:rsidRDefault="007737DF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t>привлекать к работе КК по представлению председателя ПК эксперта ПК по соответствующему учебному предмету, которому присвоен статус «ведущий эксперт» или «старший эксперт», но не являющегося экспертом, проверявшим развернутые ответы апеллянта ранее; к работе КК в качестве эксперта может быть привлечен председатель ПК при условии, что он не является одним из экспертов, проверявшим развернутые ответы апеллянта ранее;</w:t>
      </w:r>
    </w:p>
    <w:p w:rsidR="007737DF" w:rsidRPr="00A44C6F" w:rsidRDefault="007737DF" w:rsidP="007C287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C6F">
        <w:rPr>
          <w:rFonts w:ascii="Times New Roman" w:hAnsi="Times New Roman"/>
          <w:color w:val="000000"/>
          <w:sz w:val="28"/>
          <w:szCs w:val="28"/>
        </w:rPr>
        <w:lastRenderedPageBreak/>
        <w:t>обращаться в Комиссию по разработке КИМ ГИА по соотве</w:t>
      </w:r>
      <w:r w:rsidR="00DD7E31">
        <w:rPr>
          <w:rFonts w:ascii="Times New Roman" w:hAnsi="Times New Roman"/>
          <w:color w:val="000000"/>
          <w:sz w:val="28"/>
          <w:szCs w:val="28"/>
        </w:rPr>
        <w:t>тствующему учебному предмету</w:t>
      </w:r>
      <w:r w:rsidRPr="00A44C6F">
        <w:rPr>
          <w:rFonts w:ascii="Times New Roman" w:hAnsi="Times New Roman"/>
          <w:color w:val="000000"/>
          <w:sz w:val="28"/>
          <w:szCs w:val="28"/>
        </w:rPr>
        <w:t xml:space="preserve"> с запросом о предоставлении разъяснений по критериям оценивания (в случае если привлеченный эксперт ПК не дает однозначного ответа о правильности оценивания экзаменационной работы апеллянта).</w:t>
      </w:r>
    </w:p>
    <w:p w:rsidR="004F6D7E" w:rsidRPr="00A44C6F" w:rsidRDefault="004F6D7E" w:rsidP="007C0C3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7737DF" w:rsidRPr="00A44C6F" w:rsidRDefault="007737DF" w:rsidP="007C287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4. Организация работы</w:t>
      </w:r>
    </w:p>
    <w:p w:rsidR="007737DF" w:rsidRPr="00A44C6F" w:rsidRDefault="007737DF" w:rsidP="007737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7737DF" w:rsidRPr="00A44C6F" w:rsidRDefault="007737DF" w:rsidP="00453DEC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КК осуществляет свою деятельность на базе </w:t>
      </w:r>
      <w:r w:rsidR="0087629E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ГБУ «РЦМКО»</w:t>
      </w:r>
      <w:r w:rsidR="000F07DC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реализующего функцию РЦОИ. М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еста </w:t>
      </w:r>
      <w:r w:rsidR="00631638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для 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работы КК обору</w:t>
      </w:r>
      <w:r w:rsidR="000F07DC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дованы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средствами видеонаблюдения</w:t>
      </w:r>
      <w:r w:rsidR="00453DEC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87629E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 (или) средствами аудиозаписи по решению МОиН РТ. 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Виде</w:t>
      </w:r>
      <w:r w:rsidR="0087629E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онаблюдение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(аудиозапись) в местах работы КК ведется в период заседаний КК.</w:t>
      </w:r>
    </w:p>
    <w:p w:rsidR="007737DF" w:rsidRPr="00A44C6F" w:rsidRDefault="007737DF" w:rsidP="004F6D7E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Для обеспечения </w:t>
      </w:r>
      <w:r w:rsidR="007064A6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подачи и рассмотрения апелляций о несогласии с выставленными баллами участников государственной итоговой аттестации </w:t>
      </w:r>
      <w:r w:rsidR="007064A6" w:rsidRPr="00A44C6F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по образовательным программам среднего общего и основного общего образования </w:t>
      </w:r>
      <w:r w:rsidR="007064A6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 использованием информационно-коммуникационных технологий</w:t>
      </w:r>
      <w:r w:rsidR="007064A6"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 ежегодно утверждаю</w:t>
      </w:r>
      <w:r w:rsidRPr="00A44C6F">
        <w:rPr>
          <w:rFonts w:ascii="Times New Roman" w:eastAsia="Calibri" w:hAnsi="Times New Roman"/>
          <w:sz w:val="28"/>
          <w:szCs w:val="28"/>
          <w:lang w:eastAsia="en-US"/>
        </w:rPr>
        <w:t>тся:</w:t>
      </w:r>
    </w:p>
    <w:p w:rsidR="007737DF" w:rsidRPr="00A44C6F" w:rsidRDefault="007737DF" w:rsidP="007C287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перечень пунктов проведения заседаний конфликтной комиссии Республики Татарстан в муниципальных образованиях;</w:t>
      </w:r>
    </w:p>
    <w:p w:rsidR="007737DF" w:rsidRPr="00A44C6F" w:rsidRDefault="007737DF" w:rsidP="007C287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список лиц, ответственных за организацию проведения заседаний конфликтной комиссии Республики Татарстан в муниципальных образованиях;</w:t>
      </w:r>
    </w:p>
    <w:p w:rsidR="007737DF" w:rsidRPr="00A44C6F" w:rsidRDefault="007737DF" w:rsidP="007C287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список лиц, привлекаемых к </w:t>
      </w:r>
      <w:r w:rsidR="00DB67C6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рассмотрению апелляций о несогласии с выставленными баллами участников государственной итоговой аттестации по образовательным программам среднего общего и основного общего образования с использованием информационно-коммуникационных технологий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7737DF" w:rsidRPr="00A44C6F" w:rsidRDefault="007737DF" w:rsidP="009F137A">
      <w:pPr>
        <w:numPr>
          <w:ilvl w:val="0"/>
          <w:numId w:val="43"/>
        </w:numPr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Участник ГИА, выбравший </w:t>
      </w:r>
      <w:r w:rsidR="00631638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форму рассмотрения апелляции</w:t>
      </w:r>
      <w:r w:rsidR="00B00600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 использованием информационно-коммуникационных технологий 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приглашается в </w:t>
      </w:r>
      <w:r w:rsidR="009F137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пункт</w:t>
      </w:r>
      <w:r w:rsidR="009F137A" w:rsidRPr="009F137A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проведения апелляции </w:t>
      </w:r>
      <w:r w:rsidR="009F137A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(далее – 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ППА</w:t>
      </w:r>
      <w:r w:rsidR="009F137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)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определенный муниципальным органом управления образования.</w:t>
      </w:r>
    </w:p>
    <w:p w:rsidR="007737DF" w:rsidRPr="00A44C6F" w:rsidRDefault="007737DF" w:rsidP="004F6D7E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Решения КК принимаются простым большинством голосов от числа присутствующих на заседании членов КК. При голосовании каждый член КК имеет один голос. В случае равенства голосов решающим является голос председателя КК.</w:t>
      </w:r>
    </w:p>
    <w:p w:rsidR="007737DF" w:rsidRPr="00A44C6F" w:rsidRDefault="007737DF" w:rsidP="007C28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Голосование осуществляется открыто. В случае присутствия на заседании КК при рассмотрении апелляций апеллянтов и (или) их родителей (законных представителей) голосование осуществляется после того, как указанные лица покинут помещение, в котором проводится заседание КК.</w:t>
      </w:r>
    </w:p>
    <w:p w:rsidR="007737DF" w:rsidRPr="00A44C6F" w:rsidRDefault="007737DF" w:rsidP="004F6D7E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Отчетными документами по основным видам работ КК являются:</w:t>
      </w:r>
    </w:p>
    <w:p w:rsidR="007737DF" w:rsidRPr="00A44C6F" w:rsidRDefault="007737DF" w:rsidP="007C28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апелляции участников экзаменов;</w:t>
      </w:r>
    </w:p>
    <w:p w:rsidR="007737DF" w:rsidRPr="00A44C6F" w:rsidRDefault="007737DF" w:rsidP="007C28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журнал регистрации апелляций;</w:t>
      </w:r>
    </w:p>
    <w:p w:rsidR="007737DF" w:rsidRPr="00A44C6F" w:rsidRDefault="007737DF" w:rsidP="007C28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протоколы заседаний КК;</w:t>
      </w:r>
    </w:p>
    <w:p w:rsidR="007737DF" w:rsidRPr="00A44C6F" w:rsidRDefault="007737DF" w:rsidP="007C28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протоколы рассмотрения апелляций о несогласии с выставленными баллами (формы 1-АП, 2-АП с прилож</w:t>
      </w:r>
      <w:r w:rsidR="009F7F26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ениями 2-АП-1, 2-АП-2, 2-АП-3);</w:t>
      </w:r>
    </w:p>
    <w:p w:rsidR="007737DF" w:rsidRPr="00A44C6F" w:rsidRDefault="007737DF" w:rsidP="007C28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заключение эксперта ПК, привлекаемого к работе КК по представлению председателя ПК, о правильности оценивания результатов выполнения заданий с 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развернутым ответом и (или) о необходимости изменения баллов за выполнение задания с развернутым ответом.</w:t>
      </w:r>
    </w:p>
    <w:p w:rsidR="007737DF" w:rsidRPr="00A44C6F" w:rsidRDefault="007737DF" w:rsidP="007C28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Отчетные документы КК хранятся до 1 марта года, следующего за годом проведения экзамена, в РЦОИ.</w:t>
      </w:r>
    </w:p>
    <w:p w:rsidR="00DB67C6" w:rsidRPr="00A44C6F" w:rsidRDefault="00DB67C6" w:rsidP="007737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7737DF" w:rsidRPr="00A44C6F" w:rsidRDefault="007737DF" w:rsidP="007C287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5. Порядок подачи, отзыва апелляций участниками экзаменов и сроки рассмотрения апелляций</w:t>
      </w:r>
    </w:p>
    <w:p w:rsidR="007737DF" w:rsidRPr="00A44C6F" w:rsidRDefault="007737DF" w:rsidP="007737DF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7737DF" w:rsidRPr="00A44C6F" w:rsidRDefault="007737DF" w:rsidP="00DB67C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Апелляция о несогласии с выставленными баллами подается в течение двух рабочих дней, следующих за официальным днем объявления результатов экзамена по соответствующему учебному предмету.</w:t>
      </w:r>
    </w:p>
    <w:p w:rsidR="007737DF" w:rsidRPr="00A44C6F" w:rsidRDefault="007737DF" w:rsidP="00DB67C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Данная апелляция составляется в письменной форме в двух экземплярах: один передается в КК, другой (с пометкой ответственного лица о принятии ее на рассмотрение в КК) остается у апеллянта (форма 1-АП). </w:t>
      </w:r>
    </w:p>
    <w:p w:rsidR="007737DF" w:rsidRPr="00A44C6F" w:rsidRDefault="007737DF" w:rsidP="00DB67C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Участники ГИА или их родители (законные представители) на основании документов, удостоверяющих личность и подтверждающие родство, подают апелляцию о несогласии с выставленными баллами в образовательную организацию, которой они были допущены в установленном порядке к ГИА.</w:t>
      </w:r>
    </w:p>
    <w:p w:rsidR="007737DF" w:rsidRPr="00A44C6F" w:rsidRDefault="007737DF" w:rsidP="00DB67C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Участники ГИА на основании документов, удостоверяющих личность, подают апелляцию о несогласии с выставленными баллами в места, в которых они были зарегистрированы на сдачу экзамена, а также в иные места, определенные МОиН РТ.</w:t>
      </w:r>
    </w:p>
    <w:p w:rsidR="007737DF" w:rsidRPr="00A44C6F" w:rsidRDefault="007737DF" w:rsidP="00DB67C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Руководитель образовательной организации, принявший апелляцию, передает её муниципальному координатору, который в течение одного рабочего дня после её получения передает апелляцию через защищенный ресурс на сайте </w:t>
      </w:r>
      <w:r w:rsidR="00705AFF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ГБУ «РЦМКО»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: http://89.248.123.195:825 в РЦОИ для дальнейшей работы по организации рассмотрения апелляций в </w:t>
      </w:r>
      <w:r w:rsidR="00C140DD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КК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7737DF" w:rsidRPr="00A44C6F" w:rsidRDefault="007737DF" w:rsidP="00DB67C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После поступления апелляции в </w:t>
      </w:r>
      <w:r w:rsidR="00C140DD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КК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ответственный секретарь </w:t>
      </w:r>
      <w:r w:rsidR="00C140DD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КК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:</w:t>
      </w:r>
    </w:p>
    <w:p w:rsidR="007737DF" w:rsidRPr="00A44C6F" w:rsidRDefault="007737DF" w:rsidP="00DB67C6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регистрирует апелляцию в журнале регистрации апелляций; </w:t>
      </w:r>
    </w:p>
    <w:p w:rsidR="007737DF" w:rsidRPr="00A44C6F" w:rsidRDefault="007737DF" w:rsidP="00DB67C6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формирует график рассмотрения апелляции;</w:t>
      </w:r>
    </w:p>
    <w:p w:rsidR="007737DF" w:rsidRPr="00A44C6F" w:rsidRDefault="007737DF" w:rsidP="00DB67C6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согласовывает указанный график с председателем </w:t>
      </w:r>
      <w:r w:rsidR="00C140DD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КК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;</w:t>
      </w:r>
    </w:p>
    <w:p w:rsidR="007737DF" w:rsidRPr="00A44C6F" w:rsidRDefault="007737DF" w:rsidP="00DB67C6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информирует заявителя и (или) его родителей (законных представителей) о дате, времени и месте рассмотрения апелляции.</w:t>
      </w:r>
    </w:p>
    <w:p w:rsidR="007737DF" w:rsidRPr="00A44C6F" w:rsidRDefault="007737DF" w:rsidP="00DB67C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Информирование участников государственной итоговой аттестации по образовательным программам среднего общего</w:t>
      </w:r>
      <w:r w:rsidR="00AF6F24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 основного общего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образования о дате и времени проведения рассмотрения апелляций </w:t>
      </w:r>
      <w:r w:rsidR="00B00600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с использованием информационно-коммуникационных технологий 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ответственным секретарем </w:t>
      </w:r>
      <w:r w:rsidR="00C140DD"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КК</w:t>
      </w: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осуществляется не позднее, чем за один рабочий день до даты рассмотрения апелляции.</w:t>
      </w:r>
    </w:p>
    <w:p w:rsidR="007737DF" w:rsidRPr="00A44C6F" w:rsidRDefault="007737DF" w:rsidP="00DB67C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КК рассматривает апелляцию о несогласии с выставленными баллами в течение четырех рабочих дней, следующих за днем ее поступления в КК.</w:t>
      </w:r>
    </w:p>
    <w:p w:rsidR="007737DF" w:rsidRPr="00A44C6F" w:rsidRDefault="007737DF" w:rsidP="00DB67C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Протоколы рассмотрения апелляций о несогласии с выставленными баллами участников экзаменов (формы 2-АП и приложения к ним при наличии), включая протоколы рассмотрения отклоненных апелляций, в течение одного </w:t>
      </w:r>
      <w:r w:rsidRPr="00A44C6F">
        <w:rPr>
          <w:rFonts w:ascii="Times New Roman" w:eastAsia="Calibri" w:hAnsi="Times New Roman"/>
          <w:sz w:val="28"/>
          <w:szCs w:val="28"/>
          <w:lang w:eastAsia="en-US"/>
        </w:rPr>
        <w:lastRenderedPageBreak/>
        <w:t>календарного дня передаются в РЦОИ для внесения соответствующей информации в РИС.</w:t>
      </w:r>
    </w:p>
    <w:p w:rsidR="007737DF" w:rsidRPr="00A44C6F" w:rsidRDefault="007737DF" w:rsidP="00DB67C6">
      <w:pPr>
        <w:numPr>
          <w:ilvl w:val="0"/>
          <w:numId w:val="43"/>
        </w:numPr>
        <w:tabs>
          <w:tab w:val="left" w:pos="851"/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Внесенная в РИС информация о результатах рассмотрения апелляции, включая информацию об отклоненных апелляциях, в течение двух календарных дней направляется РЦОИ в уполномоченную </w:t>
      </w:r>
      <w:proofErr w:type="spellStart"/>
      <w:r w:rsidRPr="00A44C6F">
        <w:rPr>
          <w:rFonts w:ascii="Times New Roman" w:eastAsia="Calibri" w:hAnsi="Times New Roman"/>
          <w:sz w:val="28"/>
          <w:szCs w:val="28"/>
          <w:lang w:eastAsia="en-US"/>
        </w:rPr>
        <w:t>Рособрнадзором</w:t>
      </w:r>
      <w:proofErr w:type="spellEnd"/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организацию</w:t>
      </w:r>
      <w:r w:rsidR="009F137A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 Уполномоченная </w:t>
      </w:r>
      <w:proofErr w:type="spellStart"/>
      <w:r w:rsidRPr="00A44C6F">
        <w:rPr>
          <w:rFonts w:ascii="Times New Roman" w:eastAsia="Calibri" w:hAnsi="Times New Roman"/>
          <w:sz w:val="28"/>
          <w:szCs w:val="28"/>
          <w:lang w:eastAsia="en-US"/>
        </w:rPr>
        <w:t>Рособрнадзором</w:t>
      </w:r>
      <w:proofErr w:type="spellEnd"/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организация проводит пересчет результатов </w:t>
      </w:r>
      <w:r w:rsidR="00623720"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ГИА (в форме </w:t>
      </w:r>
      <w:r w:rsidRPr="00A44C6F">
        <w:rPr>
          <w:rFonts w:ascii="Times New Roman" w:eastAsia="Calibri" w:hAnsi="Times New Roman"/>
          <w:sz w:val="28"/>
          <w:szCs w:val="28"/>
          <w:lang w:eastAsia="en-US"/>
        </w:rPr>
        <w:t>ЕГЭ</w:t>
      </w:r>
      <w:r w:rsidR="00623720" w:rsidRPr="00A44C6F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 по удовлетворенным апелляциям в соответствии с поступившей из РЦОИ информацией о результатах рассмотрения апелляций и не позднее чем через пять рабочих дней с момента получения указанной информации передает измененные по итогам пересчета результаты ГИА в РЦОИ. РЦОИ в течение одного календарного дня представляет измененные по итогам пересчета результаты ГИА для дальнейшего утверждения ГЭК.</w:t>
      </w:r>
    </w:p>
    <w:p w:rsidR="007737DF" w:rsidRPr="00A44C6F" w:rsidRDefault="007737DF" w:rsidP="00DB67C6">
      <w:pPr>
        <w:numPr>
          <w:ilvl w:val="0"/>
          <w:numId w:val="43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Участники экзаменов вправе отозвать апелляцию о несогласии с выставленными баллами в течение одного рабочего дня, следующего за днем подачи указанной апелляции, но не позднее дня заседания КК.</w:t>
      </w:r>
    </w:p>
    <w:p w:rsidR="007737DF" w:rsidRPr="00A44C6F" w:rsidRDefault="007737DF" w:rsidP="007C28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 этого участник экзаменов направляет в КК заявление об отзыве поданной им апелляции. Участники ГИА подают соответствующее заявление в письменной форме в образовательные организации, в которых они были допущены в установленном порядке к ГИА. Участники ГИА подают заявления в КК или в иные места, определенные МОиН РТ.</w:t>
      </w:r>
    </w:p>
    <w:p w:rsidR="007737DF" w:rsidRPr="00A44C6F" w:rsidRDefault="007737DF" w:rsidP="007C28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Руководитель организации, принявший заявление об отзыве апелляции, незамедлительно передает ее в КК в течение одного рабочего дня после его получения.</w:t>
      </w:r>
    </w:p>
    <w:p w:rsidR="007737DF" w:rsidRPr="00A44C6F" w:rsidRDefault="007737DF" w:rsidP="007C28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Отзыв апелляции фиксируется в журнале регистрации апелляций.</w:t>
      </w:r>
    </w:p>
    <w:p w:rsidR="007737DF" w:rsidRPr="00A44C6F" w:rsidRDefault="007737DF" w:rsidP="007C28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случае отсутствия указанного заявления и неявки участника экзаменов на заседание КК, на котором рассматривается апелляция, КК рассматривает его апелляцию в установленном порядке.</w:t>
      </w:r>
    </w:p>
    <w:p w:rsidR="007C287D" w:rsidRPr="00A44C6F" w:rsidRDefault="007C287D" w:rsidP="007C28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26265D" w:rsidRPr="00A44C6F" w:rsidRDefault="00110CAB" w:rsidP="002626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6</w:t>
      </w:r>
      <w:r w:rsidR="0026265D" w:rsidRPr="00A44C6F">
        <w:rPr>
          <w:rFonts w:ascii="Times New Roman" w:hAnsi="Times New Roman"/>
          <w:sz w:val="28"/>
          <w:szCs w:val="28"/>
        </w:rPr>
        <w:t>. Организация рассмотрения апелляций о несогласии с выставленными баллами с использованием информационно-коммуникационных технологий</w:t>
      </w:r>
    </w:p>
    <w:p w:rsidR="0026265D" w:rsidRPr="00A44C6F" w:rsidRDefault="0026265D" w:rsidP="0026265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6265D" w:rsidRPr="00A44C6F" w:rsidRDefault="00DB67C6" w:rsidP="007C287D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44C6F">
        <w:rPr>
          <w:sz w:val="28"/>
          <w:szCs w:val="28"/>
        </w:rPr>
        <w:t>45</w:t>
      </w:r>
      <w:r w:rsidR="007064A6" w:rsidRPr="00A44C6F">
        <w:rPr>
          <w:sz w:val="28"/>
          <w:szCs w:val="28"/>
        </w:rPr>
        <w:t xml:space="preserve"> С</w:t>
      </w:r>
      <w:r w:rsidR="0026265D" w:rsidRPr="00A44C6F">
        <w:rPr>
          <w:sz w:val="28"/>
          <w:szCs w:val="28"/>
        </w:rPr>
        <w:t>вязь апеллянта</w:t>
      </w:r>
      <w:r w:rsidR="007064A6" w:rsidRPr="00A44C6F">
        <w:rPr>
          <w:sz w:val="28"/>
          <w:szCs w:val="28"/>
        </w:rPr>
        <w:t xml:space="preserve"> с использованием информационно-коммуникационных технологий</w:t>
      </w:r>
      <w:r w:rsidR="0026265D" w:rsidRPr="00A44C6F">
        <w:rPr>
          <w:sz w:val="28"/>
          <w:szCs w:val="28"/>
        </w:rPr>
        <w:t xml:space="preserve">, подавшего апелляцию, с членами конфликтной комиссии, </w:t>
      </w:r>
      <w:r w:rsidR="00B33514">
        <w:rPr>
          <w:sz w:val="28"/>
          <w:szCs w:val="28"/>
        </w:rPr>
        <w:t>членами</w:t>
      </w:r>
      <w:r w:rsidR="0026265D" w:rsidRPr="00A44C6F">
        <w:rPr>
          <w:sz w:val="28"/>
          <w:szCs w:val="28"/>
        </w:rPr>
        <w:t xml:space="preserve"> предметной комиссии организуется из </w:t>
      </w:r>
      <w:r w:rsidR="009F137A">
        <w:rPr>
          <w:sz w:val="28"/>
          <w:szCs w:val="28"/>
        </w:rPr>
        <w:t>ППА</w:t>
      </w:r>
      <w:r w:rsidR="0026265D" w:rsidRPr="00A44C6F">
        <w:rPr>
          <w:sz w:val="28"/>
          <w:szCs w:val="28"/>
        </w:rPr>
        <w:t xml:space="preserve">, помещение которого оборудуется системами видеонаблюдения в режиме </w:t>
      </w:r>
      <w:proofErr w:type="spellStart"/>
      <w:r w:rsidR="0026265D" w:rsidRPr="00A44C6F">
        <w:rPr>
          <w:sz w:val="28"/>
          <w:szCs w:val="28"/>
        </w:rPr>
        <w:t>оффлайн</w:t>
      </w:r>
      <w:proofErr w:type="spellEnd"/>
      <w:r w:rsidR="0026265D" w:rsidRPr="00A44C6F">
        <w:rPr>
          <w:sz w:val="28"/>
          <w:szCs w:val="28"/>
        </w:rPr>
        <w:t>.</w:t>
      </w:r>
    </w:p>
    <w:p w:rsidR="0026265D" w:rsidRPr="00A44C6F" w:rsidRDefault="00DB67C6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46</w:t>
      </w:r>
      <w:r w:rsidR="0026265D" w:rsidRPr="00A44C6F">
        <w:rPr>
          <w:rFonts w:ascii="Times New Roman" w:hAnsi="Times New Roman"/>
          <w:sz w:val="28"/>
          <w:szCs w:val="28"/>
        </w:rPr>
        <w:t xml:space="preserve">. Перечень </w:t>
      </w:r>
      <w:r w:rsidR="00B00600" w:rsidRPr="00A44C6F">
        <w:rPr>
          <w:rFonts w:ascii="Times New Roman" w:hAnsi="Times New Roman"/>
          <w:sz w:val="28"/>
          <w:szCs w:val="28"/>
        </w:rPr>
        <w:t>ППА</w:t>
      </w:r>
      <w:r w:rsidR="0026265D" w:rsidRPr="00A44C6F">
        <w:rPr>
          <w:rFonts w:ascii="Times New Roman" w:hAnsi="Times New Roman"/>
          <w:sz w:val="28"/>
          <w:szCs w:val="28"/>
        </w:rPr>
        <w:t xml:space="preserve"> утверждается руководителями отделов (управлений) образования исполнительных комитетов муниципальных районов (городских округов) Республики Татарстан.</w:t>
      </w:r>
    </w:p>
    <w:p w:rsidR="0026265D" w:rsidRPr="00A44C6F" w:rsidRDefault="00DB67C6" w:rsidP="007C28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47</w:t>
      </w:r>
      <w:r w:rsidR="0026265D" w:rsidRPr="00A44C6F">
        <w:rPr>
          <w:rFonts w:ascii="Times New Roman" w:hAnsi="Times New Roman"/>
          <w:sz w:val="28"/>
          <w:szCs w:val="28"/>
        </w:rPr>
        <w:t xml:space="preserve">. </w:t>
      </w:r>
      <w:r w:rsidR="00453F00" w:rsidRPr="00A44C6F">
        <w:rPr>
          <w:rFonts w:ascii="Times New Roman" w:hAnsi="Times New Roman"/>
          <w:sz w:val="28"/>
          <w:szCs w:val="28"/>
        </w:rPr>
        <w:tab/>
      </w:r>
      <w:r w:rsidR="0026265D" w:rsidRPr="00A44C6F">
        <w:rPr>
          <w:rFonts w:ascii="Times New Roman" w:hAnsi="Times New Roman"/>
          <w:sz w:val="28"/>
          <w:szCs w:val="28"/>
        </w:rPr>
        <w:t xml:space="preserve">Взаимодействие апеллянтов, членов КК, экспертов предметных комиссий, осуществляется в режиме </w:t>
      </w:r>
      <w:r w:rsidR="00EB5910" w:rsidRPr="00A44C6F">
        <w:rPr>
          <w:rFonts w:ascii="Times New Roman" w:hAnsi="Times New Roman"/>
          <w:sz w:val="28"/>
          <w:szCs w:val="28"/>
        </w:rPr>
        <w:t>видео</w:t>
      </w:r>
      <w:r w:rsidR="007C287D" w:rsidRPr="00A44C6F">
        <w:rPr>
          <w:rFonts w:ascii="Times New Roman" w:hAnsi="Times New Roman"/>
          <w:sz w:val="28"/>
          <w:szCs w:val="28"/>
        </w:rPr>
        <w:t>-</w:t>
      </w:r>
      <w:r w:rsidR="00EB5910" w:rsidRPr="00A44C6F">
        <w:rPr>
          <w:rFonts w:ascii="Times New Roman" w:hAnsi="Times New Roman"/>
          <w:sz w:val="28"/>
          <w:szCs w:val="28"/>
        </w:rPr>
        <w:t>конференц-связи</w:t>
      </w:r>
      <w:r w:rsidR="0026265D" w:rsidRPr="00A44C6F">
        <w:rPr>
          <w:rFonts w:ascii="Times New Roman" w:hAnsi="Times New Roman"/>
          <w:sz w:val="28"/>
          <w:szCs w:val="28"/>
        </w:rPr>
        <w:t xml:space="preserve"> с использованием платформы ГБУ «РЦМКО» в сети Интернет</w:t>
      </w:r>
      <w:r w:rsidR="006E3CF3" w:rsidRPr="00A44C6F">
        <w:rPr>
          <w:rFonts w:ascii="Times New Roman" w:hAnsi="Times New Roman"/>
          <w:sz w:val="28"/>
          <w:szCs w:val="28"/>
        </w:rPr>
        <w:t xml:space="preserve"> (далее ‒ ВКС)</w:t>
      </w:r>
      <w:r w:rsidR="0026265D" w:rsidRPr="00A44C6F">
        <w:rPr>
          <w:rFonts w:ascii="Times New Roman" w:hAnsi="Times New Roman"/>
          <w:sz w:val="28"/>
          <w:szCs w:val="28"/>
        </w:rPr>
        <w:t>.</w:t>
      </w:r>
    </w:p>
    <w:p w:rsidR="007C0C30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4</w:t>
      </w:r>
      <w:r w:rsidR="007064A6" w:rsidRPr="00A44C6F">
        <w:rPr>
          <w:rFonts w:ascii="Times New Roman" w:hAnsi="Times New Roman"/>
          <w:sz w:val="28"/>
          <w:szCs w:val="28"/>
        </w:rPr>
        <w:t>8</w:t>
      </w:r>
      <w:r w:rsidRPr="00A44C6F">
        <w:rPr>
          <w:rFonts w:ascii="Times New Roman" w:hAnsi="Times New Roman"/>
          <w:sz w:val="28"/>
          <w:szCs w:val="28"/>
        </w:rPr>
        <w:t xml:space="preserve">. Необходимые организационно-технические условия для реализации дистанционного взаимодействия апеллянта с членами КК, экспертами предметной </w:t>
      </w:r>
      <w:r w:rsidRPr="00A44C6F">
        <w:rPr>
          <w:rFonts w:ascii="Times New Roman" w:hAnsi="Times New Roman"/>
          <w:sz w:val="28"/>
          <w:szCs w:val="28"/>
        </w:rPr>
        <w:lastRenderedPageBreak/>
        <w:t xml:space="preserve">комиссии в помещении, в котором находится апеллянт, обеспечивает ответственный специалист </w:t>
      </w:r>
      <w:r w:rsidR="00B00600" w:rsidRPr="00A44C6F">
        <w:rPr>
          <w:rFonts w:ascii="Times New Roman" w:hAnsi="Times New Roman"/>
          <w:sz w:val="28"/>
          <w:szCs w:val="28"/>
        </w:rPr>
        <w:t>ППА</w:t>
      </w:r>
      <w:r w:rsidRPr="00A44C6F">
        <w:rPr>
          <w:rFonts w:ascii="Times New Roman" w:hAnsi="Times New Roman"/>
          <w:sz w:val="28"/>
          <w:szCs w:val="28"/>
        </w:rPr>
        <w:t xml:space="preserve">. </w:t>
      </w:r>
    </w:p>
    <w:p w:rsidR="0026265D" w:rsidRPr="00A44C6F" w:rsidRDefault="00E27B82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49</w:t>
      </w:r>
      <w:r w:rsidR="0026265D" w:rsidRPr="00A44C6F">
        <w:rPr>
          <w:rFonts w:ascii="Times New Roman" w:hAnsi="Times New Roman"/>
          <w:sz w:val="28"/>
          <w:szCs w:val="28"/>
        </w:rPr>
        <w:t xml:space="preserve">. Для каждого апеллянта устанавливается определенное время, в которое он должен подключиться к </w:t>
      </w:r>
      <w:r w:rsidR="006E3CF3" w:rsidRPr="00A44C6F">
        <w:rPr>
          <w:rFonts w:ascii="Times New Roman" w:hAnsi="Times New Roman"/>
          <w:sz w:val="28"/>
          <w:szCs w:val="28"/>
        </w:rPr>
        <w:t>ВКС</w:t>
      </w:r>
      <w:r w:rsidR="0026265D" w:rsidRPr="00A44C6F">
        <w:rPr>
          <w:rFonts w:ascii="Times New Roman" w:hAnsi="Times New Roman"/>
          <w:sz w:val="28"/>
          <w:szCs w:val="28"/>
        </w:rPr>
        <w:t xml:space="preserve"> для участия в заседании КК.</w:t>
      </w:r>
    </w:p>
    <w:p w:rsidR="0026265D" w:rsidRPr="00A44C6F" w:rsidRDefault="00E27B82" w:rsidP="007C28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50</w:t>
      </w:r>
      <w:r w:rsidR="006E3CF3" w:rsidRPr="00A44C6F">
        <w:rPr>
          <w:rFonts w:ascii="Times New Roman" w:hAnsi="Times New Roman"/>
          <w:sz w:val="28"/>
          <w:szCs w:val="28"/>
        </w:rPr>
        <w:t>. График подключения и ссылки на подключение по защищенному каналу (</w:t>
      </w:r>
      <w:r w:rsidR="006E3CF3" w:rsidRPr="00A44C6F">
        <w:rPr>
          <w:rFonts w:ascii="Times New Roman" w:hAnsi="Times New Roman"/>
          <w:sz w:val="28"/>
          <w:szCs w:val="28"/>
          <w:lang w:val="en-US"/>
        </w:rPr>
        <w:t>FTP</w:t>
      </w:r>
      <w:r w:rsidR="006E3CF3" w:rsidRPr="00A44C6F">
        <w:rPr>
          <w:rFonts w:ascii="Times New Roman" w:hAnsi="Times New Roman"/>
          <w:sz w:val="28"/>
          <w:szCs w:val="28"/>
        </w:rPr>
        <w:t>)</w:t>
      </w:r>
      <w:r w:rsidR="007064A6" w:rsidRPr="00A44C6F">
        <w:rPr>
          <w:rFonts w:ascii="Times New Roman" w:hAnsi="Times New Roman"/>
          <w:sz w:val="28"/>
          <w:szCs w:val="28"/>
        </w:rPr>
        <w:t xml:space="preserve"> </w:t>
      </w:r>
      <w:r w:rsidR="006E3CF3" w:rsidRPr="00A44C6F">
        <w:rPr>
          <w:rFonts w:ascii="Times New Roman" w:hAnsi="Times New Roman"/>
          <w:sz w:val="28"/>
          <w:szCs w:val="28"/>
        </w:rPr>
        <w:t>направляются</w:t>
      </w:r>
      <w:r w:rsidR="007F032B" w:rsidRPr="00A44C6F">
        <w:rPr>
          <w:rFonts w:ascii="Times New Roman" w:hAnsi="Times New Roman"/>
          <w:sz w:val="28"/>
          <w:szCs w:val="28"/>
        </w:rPr>
        <w:t xml:space="preserve"> </w:t>
      </w:r>
      <w:r w:rsidR="006E3CF3" w:rsidRPr="00A44C6F">
        <w:rPr>
          <w:rFonts w:ascii="Times New Roman" w:hAnsi="Times New Roman"/>
          <w:sz w:val="28"/>
          <w:szCs w:val="28"/>
        </w:rPr>
        <w:t xml:space="preserve">ответственному специалисту за организацию подключения в </w:t>
      </w:r>
      <w:r w:rsidR="00A646B0" w:rsidRPr="00A44C6F">
        <w:rPr>
          <w:rFonts w:ascii="Times New Roman" w:hAnsi="Times New Roman"/>
          <w:sz w:val="28"/>
          <w:szCs w:val="28"/>
        </w:rPr>
        <w:t>ППА</w:t>
      </w:r>
      <w:r w:rsidR="006E3CF3" w:rsidRPr="00A44C6F">
        <w:rPr>
          <w:rFonts w:ascii="Times New Roman" w:hAnsi="Times New Roman"/>
          <w:sz w:val="28"/>
          <w:szCs w:val="28"/>
        </w:rPr>
        <w:t xml:space="preserve"> не позднее 1 календарного дня до начала заседания.</w:t>
      </w:r>
    </w:p>
    <w:p w:rsidR="0026265D" w:rsidRPr="00A44C6F" w:rsidRDefault="00E27B82" w:rsidP="007C28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51</w:t>
      </w:r>
      <w:r w:rsidR="0026265D" w:rsidRPr="00A44C6F">
        <w:rPr>
          <w:rFonts w:ascii="Times New Roman" w:hAnsi="Times New Roman"/>
          <w:sz w:val="28"/>
          <w:szCs w:val="28"/>
        </w:rPr>
        <w:t>. Общие требования к ППА</w:t>
      </w:r>
      <w:r w:rsidR="00453F00" w:rsidRPr="00A44C6F">
        <w:rPr>
          <w:rFonts w:ascii="Times New Roman" w:hAnsi="Times New Roman"/>
          <w:sz w:val="28"/>
          <w:szCs w:val="28"/>
        </w:rPr>
        <w:t>.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Территорией ППА является площадь внутри здания либо части здания, отведенная для проведения апелляции. Вход в ППА обозначается стационарным и (или) переносными металлоискателями.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В здании, где расположен ППА, до входа в ППА выделяются: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места для хранения личных вещей апеллянтов и его</w:t>
      </w:r>
      <w:r w:rsidR="00E27B82" w:rsidRPr="00A44C6F">
        <w:rPr>
          <w:rFonts w:ascii="Times New Roman" w:hAnsi="Times New Roman"/>
          <w:sz w:val="28"/>
          <w:szCs w:val="28"/>
        </w:rPr>
        <w:t xml:space="preserve"> родителей</w:t>
      </w:r>
      <w:r w:rsidRPr="00A44C6F">
        <w:rPr>
          <w:rFonts w:ascii="Times New Roman" w:hAnsi="Times New Roman"/>
          <w:sz w:val="28"/>
          <w:szCs w:val="28"/>
        </w:rPr>
        <w:t xml:space="preserve"> </w:t>
      </w:r>
      <w:r w:rsidR="00E27B82" w:rsidRPr="00A44C6F">
        <w:rPr>
          <w:rFonts w:ascii="Times New Roman" w:hAnsi="Times New Roman"/>
          <w:sz w:val="28"/>
          <w:szCs w:val="28"/>
        </w:rPr>
        <w:t>(</w:t>
      </w:r>
      <w:r w:rsidRPr="00A44C6F">
        <w:rPr>
          <w:rFonts w:ascii="Times New Roman" w:hAnsi="Times New Roman"/>
          <w:sz w:val="28"/>
          <w:szCs w:val="28"/>
        </w:rPr>
        <w:t>законных представителей</w:t>
      </w:r>
      <w:r w:rsidR="00E27B82" w:rsidRPr="00A44C6F">
        <w:rPr>
          <w:rFonts w:ascii="Times New Roman" w:hAnsi="Times New Roman"/>
          <w:sz w:val="28"/>
          <w:szCs w:val="28"/>
        </w:rPr>
        <w:t>)</w:t>
      </w:r>
      <w:r w:rsidRPr="00A44C6F">
        <w:rPr>
          <w:rFonts w:ascii="Times New Roman" w:hAnsi="Times New Roman"/>
          <w:sz w:val="28"/>
          <w:szCs w:val="28"/>
        </w:rPr>
        <w:t>, организаторов, технических специалистов;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помещение для представителей образовательных организаций, сопровождающих участников ГИА.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Для организации рассмотрения апелляций </w:t>
      </w:r>
      <w:r w:rsidR="00A646B0" w:rsidRPr="00A44C6F">
        <w:rPr>
          <w:rFonts w:ascii="Times New Roman" w:hAnsi="Times New Roman"/>
          <w:sz w:val="28"/>
          <w:szCs w:val="28"/>
        </w:rPr>
        <w:t>с использованием информационно-коммуникационных технологий</w:t>
      </w:r>
      <w:r w:rsidRPr="00A44C6F">
        <w:rPr>
          <w:rFonts w:ascii="Times New Roman" w:hAnsi="Times New Roman"/>
          <w:sz w:val="28"/>
          <w:szCs w:val="28"/>
        </w:rPr>
        <w:t xml:space="preserve"> муниципальный орган управления образованием назначает: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ответственное лицо за организацию процедуры апелляции на базе ППА;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организатора в аудитории ожидания;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технического специалиста для организации и сопровождения </w:t>
      </w:r>
      <w:r w:rsidR="00EB5910" w:rsidRPr="00A44C6F">
        <w:rPr>
          <w:rFonts w:ascii="Times New Roman" w:hAnsi="Times New Roman"/>
          <w:sz w:val="28"/>
          <w:szCs w:val="28"/>
        </w:rPr>
        <w:t>видео</w:t>
      </w:r>
      <w:r w:rsidR="00A2724E" w:rsidRPr="00A44C6F">
        <w:rPr>
          <w:rFonts w:ascii="Times New Roman" w:hAnsi="Times New Roman"/>
          <w:sz w:val="28"/>
          <w:szCs w:val="28"/>
        </w:rPr>
        <w:t>-</w:t>
      </w:r>
      <w:r w:rsidR="00EB5910" w:rsidRPr="00A44C6F">
        <w:rPr>
          <w:rFonts w:ascii="Times New Roman" w:hAnsi="Times New Roman"/>
          <w:sz w:val="28"/>
          <w:szCs w:val="28"/>
        </w:rPr>
        <w:t>конференц-связи</w:t>
      </w:r>
      <w:r w:rsidRPr="00A44C6F">
        <w:rPr>
          <w:rFonts w:ascii="Times New Roman" w:hAnsi="Times New Roman"/>
          <w:sz w:val="28"/>
          <w:szCs w:val="28"/>
        </w:rPr>
        <w:t>.</w:t>
      </w:r>
    </w:p>
    <w:p w:rsidR="0026265D" w:rsidRPr="00A44C6F" w:rsidRDefault="00E27B82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52</w:t>
      </w:r>
      <w:r w:rsidR="0026265D" w:rsidRPr="00A44C6F">
        <w:rPr>
          <w:rFonts w:ascii="Times New Roman" w:hAnsi="Times New Roman"/>
          <w:sz w:val="28"/>
          <w:szCs w:val="28"/>
        </w:rPr>
        <w:t>.</w:t>
      </w:r>
      <w:r w:rsidR="0026265D" w:rsidRPr="00A44C6F">
        <w:rPr>
          <w:rFonts w:ascii="Times New Roman" w:hAnsi="Times New Roman"/>
          <w:b/>
          <w:sz w:val="28"/>
          <w:szCs w:val="28"/>
        </w:rPr>
        <w:t xml:space="preserve"> </w:t>
      </w:r>
      <w:r w:rsidR="0026265D" w:rsidRPr="00A44C6F">
        <w:rPr>
          <w:rFonts w:ascii="Times New Roman" w:hAnsi="Times New Roman"/>
          <w:sz w:val="28"/>
          <w:szCs w:val="28"/>
        </w:rPr>
        <w:t>Организация помещений и техническое оснащение ППА.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Аудитории для ожидания.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Для каждого </w:t>
      </w:r>
      <w:r w:rsidR="00607A30" w:rsidRPr="00A44C6F">
        <w:rPr>
          <w:rFonts w:ascii="Times New Roman" w:hAnsi="Times New Roman"/>
          <w:sz w:val="28"/>
          <w:szCs w:val="28"/>
        </w:rPr>
        <w:t>апеллянта</w:t>
      </w:r>
      <w:r w:rsidRPr="00A44C6F">
        <w:rPr>
          <w:rFonts w:ascii="Times New Roman" w:hAnsi="Times New Roman"/>
          <w:sz w:val="28"/>
          <w:szCs w:val="28"/>
        </w:rPr>
        <w:t xml:space="preserve"> должно быть выделено отдельное рабочее место (индивидуальный стол и стул).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Аудитории для проведения апелляций</w:t>
      </w:r>
      <w:r w:rsidR="00C62991" w:rsidRPr="00A44C6F">
        <w:rPr>
          <w:rFonts w:ascii="Times New Roman" w:hAnsi="Times New Roman"/>
          <w:sz w:val="28"/>
          <w:szCs w:val="28"/>
        </w:rPr>
        <w:t xml:space="preserve"> с использованием информационно-коммуникационных технологий.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В аудитории проведения рекомендуется подготовить </w:t>
      </w:r>
      <w:r w:rsidR="006E3CF3" w:rsidRPr="00A44C6F">
        <w:rPr>
          <w:rFonts w:ascii="Times New Roman" w:hAnsi="Times New Roman"/>
          <w:sz w:val="28"/>
          <w:szCs w:val="28"/>
        </w:rPr>
        <w:t xml:space="preserve">не менее </w:t>
      </w:r>
      <w:r w:rsidRPr="00A44C6F">
        <w:rPr>
          <w:rFonts w:ascii="Times New Roman" w:hAnsi="Times New Roman"/>
          <w:sz w:val="28"/>
          <w:szCs w:val="28"/>
        </w:rPr>
        <w:t xml:space="preserve">4 рабочих места для рассмотрения апелляций. </w:t>
      </w:r>
      <w:r w:rsidR="00832094" w:rsidRPr="00A44C6F">
        <w:rPr>
          <w:rFonts w:ascii="Times New Roman" w:hAnsi="Times New Roman"/>
          <w:sz w:val="28"/>
          <w:szCs w:val="28"/>
        </w:rPr>
        <w:t>Автоматизированное рабочее место (АРМ) должно быть оснащено</w:t>
      </w:r>
      <w:r w:rsidRPr="00A44C6F">
        <w:rPr>
          <w:rFonts w:ascii="Times New Roman" w:hAnsi="Times New Roman"/>
          <w:sz w:val="28"/>
          <w:szCs w:val="28"/>
        </w:rPr>
        <w:t xml:space="preserve"> подключением к сети интернет, веб камерой, гарнитурой закрытого типа с микрофоном (микрофон может быть, как встроенным в гарнитуру, так и отдельным устройством). Оборудование должно обеспечивать хорошее качество звука как микрофона, так и наушников, веб камера должна быть направлена на апеллянта.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Во всех задействованных аудиториях должно быть организовано офлайн видеонаблюдение (c 2-х ракурсов).</w:t>
      </w:r>
    </w:p>
    <w:p w:rsidR="0026265D" w:rsidRPr="00A44C6F" w:rsidRDefault="0026265D" w:rsidP="007C2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Апеллянт должен быть уведомлен о том, что в аудитории ведётся видеонаблюдение, а также идет запись видеоконференции.</w:t>
      </w:r>
    </w:p>
    <w:p w:rsidR="006E3CF3" w:rsidRPr="00A44C6F" w:rsidRDefault="006E3CF3" w:rsidP="006E26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6265D" w:rsidRPr="00A44C6F" w:rsidRDefault="00110CAB" w:rsidP="007C28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7</w:t>
      </w:r>
      <w:r w:rsidR="0026265D" w:rsidRPr="00A44C6F">
        <w:rPr>
          <w:rFonts w:ascii="Times New Roman" w:hAnsi="Times New Roman"/>
          <w:sz w:val="28"/>
          <w:szCs w:val="28"/>
        </w:rPr>
        <w:t>. Рассмотрение апелляции о несогласии с выставленными баллами</w:t>
      </w:r>
    </w:p>
    <w:p w:rsidR="0026265D" w:rsidRPr="00A44C6F" w:rsidRDefault="0026265D" w:rsidP="002626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265D" w:rsidRPr="00A44C6F" w:rsidRDefault="0026265D" w:rsidP="00E27B82">
      <w:pPr>
        <w:pStyle w:val="af"/>
        <w:numPr>
          <w:ilvl w:val="0"/>
          <w:numId w:val="4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lastRenderedPageBreak/>
        <w:t>До заседания КК апеллянт должен ознакомиться с изображениями своей экзаменационной работы, размещенной на специализированном сервисе на официальном информационном портале единого государственного экзамена http://ege.edu.ru (ссылка на личный кабинет участника: http://check.ege.edu.ru) и удостовериться, что это изображения выполненной им экзаменационной работы.</w:t>
      </w:r>
    </w:p>
    <w:p w:rsidR="0026265D" w:rsidRPr="00A44C6F" w:rsidRDefault="0026265D" w:rsidP="00E27B82">
      <w:pPr>
        <w:pStyle w:val="af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В установленную графиком дату и время апеллянту необходимо явиться в </w:t>
      </w:r>
      <w:r w:rsidR="00C62991" w:rsidRPr="00A44C6F">
        <w:rPr>
          <w:rFonts w:ascii="Times New Roman" w:hAnsi="Times New Roman"/>
          <w:sz w:val="28"/>
          <w:szCs w:val="28"/>
        </w:rPr>
        <w:t>ППА</w:t>
      </w:r>
      <w:r w:rsidRPr="00A44C6F">
        <w:rPr>
          <w:rFonts w:ascii="Times New Roman" w:hAnsi="Times New Roman"/>
          <w:sz w:val="28"/>
          <w:szCs w:val="28"/>
        </w:rPr>
        <w:t>, из которого будет обеспечена дистанционная связь апеллянта, пода</w:t>
      </w:r>
      <w:r w:rsidR="00803392" w:rsidRPr="00A44C6F">
        <w:rPr>
          <w:rFonts w:ascii="Times New Roman" w:hAnsi="Times New Roman"/>
          <w:sz w:val="28"/>
          <w:szCs w:val="28"/>
        </w:rPr>
        <w:t>вшего апелляцию, с членами КК</w:t>
      </w:r>
      <w:r w:rsidRPr="00A44C6F">
        <w:rPr>
          <w:rFonts w:ascii="Times New Roman" w:hAnsi="Times New Roman"/>
          <w:sz w:val="28"/>
          <w:szCs w:val="28"/>
        </w:rPr>
        <w:t>.</w:t>
      </w:r>
    </w:p>
    <w:p w:rsidR="0026265D" w:rsidRPr="00A44C6F" w:rsidRDefault="0026265D" w:rsidP="00E27B82">
      <w:pPr>
        <w:pStyle w:val="af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Вход организаторов и технических специалистов в ППА:</w:t>
      </w:r>
    </w:p>
    <w:p w:rsidR="007F032B" w:rsidRPr="00A44C6F" w:rsidRDefault="007F032B" w:rsidP="007C287D">
      <w:pPr>
        <w:pStyle w:val="a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о</w:t>
      </w:r>
      <w:r w:rsidR="0026265D" w:rsidRPr="00A44C6F">
        <w:rPr>
          <w:rFonts w:ascii="Times New Roman" w:hAnsi="Times New Roman"/>
          <w:sz w:val="28"/>
          <w:szCs w:val="28"/>
        </w:rPr>
        <w:t xml:space="preserve">тветственный организатор за 1 час до начала апелляции на входе в ППА проверяет наличие документов у организаторов и технических специалистов, устанавливает соответствие личности представленным документам. </w:t>
      </w:r>
    </w:p>
    <w:p w:rsidR="0026265D" w:rsidRPr="00A44C6F" w:rsidRDefault="007F032B" w:rsidP="007C287D">
      <w:pPr>
        <w:pStyle w:val="a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о</w:t>
      </w:r>
      <w:r w:rsidR="0026265D" w:rsidRPr="00A44C6F">
        <w:rPr>
          <w:rFonts w:ascii="Times New Roman" w:hAnsi="Times New Roman"/>
          <w:sz w:val="28"/>
          <w:szCs w:val="28"/>
        </w:rPr>
        <w:t>рганизаторы и технические специалисты должны оставить свои личные вещи и средства связи в специально выделенном до входа в ППА месте для хранения личных вещей.</w:t>
      </w:r>
    </w:p>
    <w:p w:rsidR="0026265D" w:rsidRPr="00A44C6F" w:rsidRDefault="0026265D" w:rsidP="00E27B82">
      <w:pPr>
        <w:pStyle w:val="af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Вход апеллянта и (или) его родителя (законн</w:t>
      </w:r>
      <w:r w:rsidR="00E27B82" w:rsidRPr="00A44C6F">
        <w:rPr>
          <w:rFonts w:ascii="Times New Roman" w:hAnsi="Times New Roman"/>
          <w:sz w:val="28"/>
          <w:szCs w:val="28"/>
        </w:rPr>
        <w:t>ого представителя) (в случае</w:t>
      </w:r>
      <w:r w:rsidRPr="00A44C6F">
        <w:rPr>
          <w:rFonts w:ascii="Times New Roman" w:hAnsi="Times New Roman"/>
          <w:sz w:val="28"/>
          <w:szCs w:val="28"/>
        </w:rPr>
        <w:t xml:space="preserve"> присутствия при рассмотрении апелляции):</w:t>
      </w:r>
    </w:p>
    <w:p w:rsidR="007F032B" w:rsidRPr="00A44C6F" w:rsidRDefault="007F032B" w:rsidP="007C287D">
      <w:pPr>
        <w:pStyle w:val="a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о</w:t>
      </w:r>
      <w:r w:rsidR="0026265D" w:rsidRPr="00A44C6F">
        <w:rPr>
          <w:rFonts w:ascii="Times New Roman" w:hAnsi="Times New Roman"/>
          <w:sz w:val="28"/>
          <w:szCs w:val="28"/>
        </w:rPr>
        <w:t xml:space="preserve">тветственный организатор за 30 минут до начала рассмотрения апелляции на входе в ППА проверяет наличие документов, </w:t>
      </w:r>
      <w:r w:rsidR="0026265D" w:rsidRPr="00A44C6F">
        <w:rPr>
          <w:rFonts w:ascii="Times New Roman" w:hAnsi="Times New Roman"/>
          <w:color w:val="000000" w:themeColor="text1"/>
          <w:sz w:val="28"/>
          <w:szCs w:val="28"/>
        </w:rPr>
        <w:t xml:space="preserve">устанавливает соответствие </w:t>
      </w:r>
      <w:r w:rsidR="0026265D" w:rsidRPr="00A44C6F">
        <w:rPr>
          <w:rFonts w:ascii="Times New Roman" w:hAnsi="Times New Roman"/>
          <w:sz w:val="28"/>
          <w:szCs w:val="28"/>
        </w:rPr>
        <w:t>личности представленным документом.</w:t>
      </w:r>
    </w:p>
    <w:p w:rsidR="00AF7C74" w:rsidRPr="00A44C6F" w:rsidRDefault="007F032B" w:rsidP="007C287D">
      <w:pPr>
        <w:pStyle w:val="a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5</w:t>
      </w:r>
      <w:r w:rsidR="00E27B82" w:rsidRPr="00A44C6F">
        <w:rPr>
          <w:rFonts w:ascii="Times New Roman" w:hAnsi="Times New Roman"/>
          <w:sz w:val="28"/>
          <w:szCs w:val="28"/>
        </w:rPr>
        <w:t>7</w:t>
      </w:r>
      <w:r w:rsidRPr="00A44C6F">
        <w:rPr>
          <w:rFonts w:ascii="Times New Roman" w:hAnsi="Times New Roman"/>
          <w:sz w:val="28"/>
          <w:szCs w:val="28"/>
        </w:rPr>
        <w:t xml:space="preserve">. </w:t>
      </w:r>
      <w:r w:rsidRPr="00A44C6F">
        <w:rPr>
          <w:rFonts w:ascii="Times New Roman" w:hAnsi="Times New Roman"/>
          <w:sz w:val="28"/>
          <w:szCs w:val="28"/>
        </w:rPr>
        <w:tab/>
        <w:t xml:space="preserve">При проведении заседания КК с применением </w:t>
      </w:r>
      <w:r w:rsidR="00B675A3" w:rsidRPr="00B675A3">
        <w:rPr>
          <w:rFonts w:ascii="Times New Roman" w:hAnsi="Times New Roman"/>
          <w:sz w:val="28"/>
          <w:szCs w:val="28"/>
        </w:rPr>
        <w:t>с использованием информационно-коммуникационных технологий</w:t>
      </w:r>
      <w:r w:rsidRPr="00A44C6F">
        <w:rPr>
          <w:rFonts w:ascii="Times New Roman" w:hAnsi="Times New Roman"/>
          <w:sz w:val="28"/>
          <w:szCs w:val="28"/>
        </w:rPr>
        <w:t xml:space="preserve"> процедура идентификации личности каждого апеллянта является обязательной.</w:t>
      </w:r>
    </w:p>
    <w:p w:rsidR="00AF7C74" w:rsidRPr="00A44C6F" w:rsidRDefault="00E27B82" w:rsidP="007C287D">
      <w:pPr>
        <w:pStyle w:val="a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58</w:t>
      </w:r>
      <w:r w:rsidR="00AF7C74" w:rsidRPr="00A44C6F">
        <w:rPr>
          <w:rFonts w:ascii="Times New Roman" w:hAnsi="Times New Roman"/>
          <w:sz w:val="28"/>
          <w:szCs w:val="28"/>
        </w:rPr>
        <w:t>.</w:t>
      </w:r>
      <w:r w:rsidR="00AF7C74" w:rsidRPr="00A44C6F">
        <w:rPr>
          <w:rFonts w:ascii="Times New Roman" w:hAnsi="Times New Roman"/>
          <w:sz w:val="28"/>
          <w:szCs w:val="28"/>
        </w:rPr>
        <w:tab/>
        <w:t>Процедуру идентификации личности проводит</w:t>
      </w:r>
      <w:r w:rsidR="00FD4628" w:rsidRPr="00A44C6F">
        <w:rPr>
          <w:rFonts w:ascii="Times New Roman" w:hAnsi="Times New Roman"/>
          <w:sz w:val="28"/>
          <w:szCs w:val="28"/>
        </w:rPr>
        <w:t xml:space="preserve"> </w:t>
      </w:r>
      <w:r w:rsidR="00AF7C74" w:rsidRPr="00A44C6F">
        <w:rPr>
          <w:rFonts w:ascii="Times New Roman" w:hAnsi="Times New Roman"/>
          <w:sz w:val="28"/>
          <w:szCs w:val="28"/>
        </w:rPr>
        <w:t>организатор в аудитории ППА.</w:t>
      </w:r>
    </w:p>
    <w:p w:rsidR="00AF7C74" w:rsidRPr="00A44C6F" w:rsidRDefault="00AF7C74" w:rsidP="007C287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Процедура идентификации личности обеспечивается путем предъявления документа, удостоверяющего личность, в развернутом виде таким образом, чтобы </w:t>
      </w:r>
      <w:bookmarkStart w:id="0" w:name="_GoBack"/>
      <w:bookmarkEnd w:id="0"/>
      <w:r w:rsidRPr="00A44C6F">
        <w:rPr>
          <w:rFonts w:ascii="Times New Roman" w:hAnsi="Times New Roman"/>
          <w:sz w:val="28"/>
          <w:szCs w:val="28"/>
        </w:rPr>
        <w:t>была возможность сверки фотографи</w:t>
      </w:r>
      <w:r w:rsidR="00BA6624" w:rsidRPr="00A44C6F">
        <w:rPr>
          <w:rFonts w:ascii="Times New Roman" w:hAnsi="Times New Roman"/>
          <w:sz w:val="28"/>
          <w:szCs w:val="28"/>
        </w:rPr>
        <w:t>и в документе с лицом апеллянта.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Апеллянту и (или) его родителю (законному представителю)</w:t>
      </w:r>
      <w:r w:rsidR="00A20E40" w:rsidRPr="00A44C6F">
        <w:rPr>
          <w:rFonts w:ascii="Times New Roman" w:hAnsi="Times New Roman"/>
          <w:sz w:val="28"/>
          <w:szCs w:val="28"/>
        </w:rPr>
        <w:t xml:space="preserve"> (в случае его присутствия при рассмотрении апелляции)</w:t>
      </w:r>
      <w:r w:rsidRPr="00A44C6F">
        <w:rPr>
          <w:rFonts w:ascii="Times New Roman" w:hAnsi="Times New Roman"/>
          <w:sz w:val="28"/>
          <w:szCs w:val="28"/>
        </w:rPr>
        <w:t xml:space="preserve"> в ППА в день рассмотрения апелляции запрещается иметь при себе средства связи, электронно-вычислительную технику, фото-, аудио- и видеоаппаратуру. Указанные средства хранятся в специально выделенном до входа в ППА месте для хранения личных вещей.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Апеллянты приглашаются в аудиторию ожидания, в которой каждому выдается для </w:t>
      </w:r>
      <w:r w:rsidR="00FD4628" w:rsidRPr="00A44C6F">
        <w:rPr>
          <w:rFonts w:ascii="Times New Roman" w:hAnsi="Times New Roman"/>
          <w:sz w:val="28"/>
          <w:szCs w:val="28"/>
        </w:rPr>
        <w:t xml:space="preserve">заполнения </w:t>
      </w:r>
      <w:r w:rsidR="00D27C36" w:rsidRPr="00A44C6F">
        <w:rPr>
          <w:rFonts w:ascii="Times New Roman" w:hAnsi="Times New Roman"/>
          <w:sz w:val="28"/>
          <w:szCs w:val="28"/>
        </w:rPr>
        <w:t xml:space="preserve">уведомление по итогам рассмотрения апелляции о несогласии с выставленными баллами по форме У-33                                                                     </w:t>
      </w:r>
      <w:proofErr w:type="gramStart"/>
      <w:r w:rsidR="00D27C36" w:rsidRPr="00A44C6F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D27C36" w:rsidRPr="00A44C6F">
        <w:rPr>
          <w:rFonts w:ascii="Times New Roman" w:hAnsi="Times New Roman"/>
          <w:sz w:val="28"/>
          <w:szCs w:val="28"/>
        </w:rPr>
        <w:t xml:space="preserve">далее ‒ уведомление по форме У-33) </w:t>
      </w:r>
      <w:r w:rsidR="00FD4628" w:rsidRPr="00A44C6F">
        <w:rPr>
          <w:rFonts w:ascii="Times New Roman" w:hAnsi="Times New Roman"/>
          <w:sz w:val="28"/>
          <w:szCs w:val="28"/>
        </w:rPr>
        <w:t>в двух экземплярах (приложение).</w:t>
      </w:r>
    </w:p>
    <w:p w:rsidR="00FD4628" w:rsidRPr="00A44C6F" w:rsidRDefault="00FD4628" w:rsidP="007C287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Организатор проводит инструктаж по заполнению формы.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В соответствии со временем рассмотрения апелляции участник ГИА приглашается в аудиторию проведения. Технический специалист подключает апеллянта к </w:t>
      </w:r>
      <w:r w:rsidR="00FD4628" w:rsidRPr="00A44C6F">
        <w:rPr>
          <w:rFonts w:ascii="Times New Roman" w:hAnsi="Times New Roman"/>
          <w:sz w:val="28"/>
          <w:szCs w:val="28"/>
        </w:rPr>
        <w:t>ВКС</w:t>
      </w:r>
      <w:r w:rsidRPr="00A44C6F">
        <w:rPr>
          <w:rFonts w:ascii="Times New Roman" w:hAnsi="Times New Roman"/>
          <w:sz w:val="28"/>
          <w:szCs w:val="28"/>
        </w:rPr>
        <w:t xml:space="preserve"> с членами Конфликтной комиссии Республики Татарстан. Время рассмотрения апелляции не более 20 минут.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Технический специалист РЦОИ организует в соответствии с графиком подключение к заседанию членов КК, экспертов предметных комиссий, </w:t>
      </w:r>
      <w:r w:rsidRPr="00A44C6F">
        <w:rPr>
          <w:rFonts w:ascii="Times New Roman" w:hAnsi="Times New Roman"/>
          <w:sz w:val="28"/>
          <w:szCs w:val="28"/>
        </w:rPr>
        <w:lastRenderedPageBreak/>
        <w:t xml:space="preserve">ответственный специалист за организацию подключения в </w:t>
      </w:r>
      <w:r w:rsidR="00C62991" w:rsidRPr="00A44C6F">
        <w:rPr>
          <w:rFonts w:ascii="Times New Roman" w:hAnsi="Times New Roman"/>
          <w:sz w:val="28"/>
          <w:szCs w:val="28"/>
        </w:rPr>
        <w:t>ППА</w:t>
      </w:r>
      <w:r w:rsidRPr="00A44C6F">
        <w:rPr>
          <w:rFonts w:ascii="Times New Roman" w:hAnsi="Times New Roman"/>
          <w:sz w:val="28"/>
          <w:szCs w:val="28"/>
        </w:rPr>
        <w:t xml:space="preserve"> - подключение апеллянта.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Ответственный секретарь КК объявляет о начале заседания и предупреждает апеллянта о проведении видеозаписи заседания КК.</w:t>
      </w:r>
    </w:p>
    <w:p w:rsidR="007737DF" w:rsidRPr="00A44C6F" w:rsidRDefault="007737DF" w:rsidP="00A20E40">
      <w:pPr>
        <w:pStyle w:val="af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Апеллянт и (или) его родитель (законный представитель) (в случае его присутствия при рассмотрении апелляции) видит на экране изобра</w:t>
      </w:r>
      <w:r w:rsidR="00F23ADA" w:rsidRPr="00A44C6F">
        <w:rPr>
          <w:rFonts w:ascii="Times New Roman" w:hAnsi="Times New Roman"/>
          <w:sz w:val="28"/>
          <w:szCs w:val="28"/>
        </w:rPr>
        <w:t xml:space="preserve">жение собеседника (эксперта) и </w:t>
      </w:r>
      <w:r w:rsidRPr="00A44C6F">
        <w:rPr>
          <w:rFonts w:ascii="Times New Roman" w:hAnsi="Times New Roman"/>
          <w:sz w:val="28"/>
          <w:szCs w:val="28"/>
        </w:rPr>
        <w:t>свою экзаменационную работу.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Апеллянт и (или) его родитель (законный представитель) (в случае его присутствия при рассмотрении апелляции) должен удостовериться, что ему предъявлены изображения его экзаменационной работы</w:t>
      </w:r>
      <w:r w:rsidR="00F23ADA" w:rsidRPr="00A44C6F">
        <w:rPr>
          <w:rFonts w:ascii="Times New Roman" w:hAnsi="Times New Roman"/>
          <w:sz w:val="28"/>
          <w:szCs w:val="28"/>
        </w:rPr>
        <w:t>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851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 По результатам рассмотрения апелляции КК принимает решение:</w:t>
      </w:r>
    </w:p>
    <w:p w:rsidR="0026265D" w:rsidRPr="00A44C6F" w:rsidRDefault="0026265D" w:rsidP="007C287D">
      <w:pPr>
        <w:tabs>
          <w:tab w:val="left" w:pos="851"/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об отклонении апелляции и сохранении выставленных баллов (отсутствие технических ошибок и ошибок оценивания экзаменационной работы);</w:t>
      </w:r>
    </w:p>
    <w:p w:rsidR="0026265D" w:rsidRPr="00A44C6F" w:rsidRDefault="0026265D" w:rsidP="007C287D">
      <w:pPr>
        <w:tabs>
          <w:tab w:val="left" w:pos="851"/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об удовлетворении апелляции и перерасчете баллов (наличие технических ошибок и (или) ошибок оценивания экзаменационной работы).</w:t>
      </w:r>
    </w:p>
    <w:p w:rsidR="0026265D" w:rsidRPr="00A44C6F" w:rsidRDefault="0026265D" w:rsidP="007C287D">
      <w:pPr>
        <w:tabs>
          <w:tab w:val="left" w:pos="851"/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При этом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26265D" w:rsidRPr="00A44C6F" w:rsidRDefault="0026265D" w:rsidP="007C287D">
      <w:pPr>
        <w:tabs>
          <w:tab w:val="left" w:pos="851"/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В отдельных случаях при удовлетворении апелляции вследствие выявления технических ошибок балл может остаться неизменным.</w:t>
      </w:r>
    </w:p>
    <w:p w:rsidR="0026265D" w:rsidRPr="00A44C6F" w:rsidRDefault="0026265D" w:rsidP="007C287D">
      <w:pPr>
        <w:tabs>
          <w:tab w:val="left" w:pos="851"/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По завершении рассмотрения апелляции председатель или заместитель председателя КК озвучивает решение конфликтной комиссии. Свое решение по результатам рассмотрения апелляции КК фиксирует в протоколе рассмотрения апелляции (форма 2-АП). </w:t>
      </w:r>
    </w:p>
    <w:p w:rsidR="0026265D" w:rsidRPr="00A44C6F" w:rsidRDefault="00BA6624" w:rsidP="00A20E40">
      <w:pPr>
        <w:pStyle w:val="af"/>
        <w:numPr>
          <w:ilvl w:val="0"/>
          <w:numId w:val="45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О</w:t>
      </w:r>
      <w:r w:rsidR="0026265D" w:rsidRPr="00A44C6F">
        <w:rPr>
          <w:rFonts w:ascii="Times New Roman" w:hAnsi="Times New Roman"/>
          <w:sz w:val="28"/>
          <w:szCs w:val="28"/>
        </w:rPr>
        <w:t>рганизатор в аудитории (в ППА) формирует уведомление по форме У-33 в двух экземплярах с указанием изменений, которые были приняты при рассмотрении апелляции</w:t>
      </w:r>
      <w:r w:rsidR="007737DF" w:rsidRPr="00A44C6F">
        <w:rPr>
          <w:rFonts w:ascii="Times New Roman" w:hAnsi="Times New Roman"/>
          <w:sz w:val="28"/>
          <w:szCs w:val="28"/>
        </w:rPr>
        <w:t xml:space="preserve"> и </w:t>
      </w:r>
      <w:r w:rsidRPr="00A44C6F">
        <w:rPr>
          <w:rFonts w:ascii="Times New Roman" w:hAnsi="Times New Roman"/>
          <w:sz w:val="28"/>
          <w:szCs w:val="28"/>
        </w:rPr>
        <w:t>заполняет</w:t>
      </w:r>
      <w:r w:rsidR="0026265D" w:rsidRPr="00A44C6F">
        <w:rPr>
          <w:rFonts w:ascii="Times New Roman" w:hAnsi="Times New Roman"/>
          <w:sz w:val="28"/>
          <w:szCs w:val="28"/>
        </w:rPr>
        <w:t xml:space="preserve"> </w:t>
      </w:r>
      <w:r w:rsidR="007737DF" w:rsidRPr="00A44C6F">
        <w:rPr>
          <w:rFonts w:ascii="Times New Roman" w:hAnsi="Times New Roman"/>
          <w:sz w:val="28"/>
          <w:szCs w:val="28"/>
        </w:rPr>
        <w:t>необходимые поля.</w:t>
      </w:r>
      <w:r w:rsidR="00A20E40" w:rsidRPr="00A44C6F">
        <w:rPr>
          <w:rFonts w:ascii="Times New Roman" w:hAnsi="Times New Roman"/>
          <w:sz w:val="28"/>
          <w:szCs w:val="28"/>
        </w:rPr>
        <w:t xml:space="preserve"> </w:t>
      </w:r>
      <w:r w:rsidRPr="00A44C6F">
        <w:rPr>
          <w:rFonts w:ascii="Times New Roman" w:hAnsi="Times New Roman"/>
          <w:sz w:val="28"/>
          <w:szCs w:val="28"/>
        </w:rPr>
        <w:t>О</w:t>
      </w:r>
      <w:r w:rsidR="0026265D" w:rsidRPr="00A44C6F">
        <w:rPr>
          <w:rFonts w:ascii="Times New Roman" w:hAnsi="Times New Roman"/>
          <w:sz w:val="28"/>
          <w:szCs w:val="28"/>
        </w:rPr>
        <w:t xml:space="preserve">дин из экземпляров уведомления </w:t>
      </w:r>
      <w:r w:rsidR="00D27C36" w:rsidRPr="00A44C6F">
        <w:rPr>
          <w:rFonts w:ascii="Times New Roman" w:hAnsi="Times New Roman"/>
          <w:sz w:val="28"/>
          <w:szCs w:val="28"/>
        </w:rPr>
        <w:t xml:space="preserve">по форме </w:t>
      </w:r>
      <w:r w:rsidR="0026265D" w:rsidRPr="00A44C6F">
        <w:rPr>
          <w:rFonts w:ascii="Times New Roman" w:hAnsi="Times New Roman"/>
          <w:sz w:val="28"/>
          <w:szCs w:val="28"/>
        </w:rPr>
        <w:t>У-33 остается у апеллянта и (или) его родителя (законного представителя) (в случае его присутствия при рассмотрении апелляции).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В случае невозможности проведения заседания КК по техническим причинам (прекращение и невозможность восстановления работы аудио-</w:t>
      </w:r>
      <w:r w:rsidR="007C287D" w:rsidRPr="00A44C6F">
        <w:rPr>
          <w:rFonts w:ascii="Times New Roman" w:hAnsi="Times New Roman"/>
          <w:sz w:val="28"/>
          <w:szCs w:val="28"/>
        </w:rPr>
        <w:t xml:space="preserve">, </w:t>
      </w:r>
      <w:r w:rsidRPr="00A44C6F">
        <w:rPr>
          <w:rFonts w:ascii="Times New Roman" w:hAnsi="Times New Roman"/>
          <w:sz w:val="28"/>
          <w:szCs w:val="28"/>
        </w:rPr>
        <w:t>видеосвязи, невозможность аудио-</w:t>
      </w:r>
      <w:r w:rsidR="007C287D" w:rsidRPr="00A44C6F">
        <w:rPr>
          <w:rFonts w:ascii="Times New Roman" w:hAnsi="Times New Roman"/>
          <w:sz w:val="28"/>
          <w:szCs w:val="28"/>
        </w:rPr>
        <w:t xml:space="preserve">, </w:t>
      </w:r>
      <w:r w:rsidRPr="00A44C6F">
        <w:rPr>
          <w:rFonts w:ascii="Times New Roman" w:hAnsi="Times New Roman"/>
          <w:sz w:val="28"/>
          <w:szCs w:val="28"/>
        </w:rPr>
        <w:t>видеозап</w:t>
      </w:r>
      <w:r w:rsidR="00803392" w:rsidRPr="00A44C6F">
        <w:rPr>
          <w:rFonts w:ascii="Times New Roman" w:hAnsi="Times New Roman"/>
          <w:sz w:val="28"/>
          <w:szCs w:val="28"/>
        </w:rPr>
        <w:t xml:space="preserve">иси заседания) председателем КК </w:t>
      </w:r>
      <w:r w:rsidRPr="00A44C6F">
        <w:rPr>
          <w:rFonts w:ascii="Times New Roman" w:hAnsi="Times New Roman"/>
          <w:sz w:val="28"/>
          <w:szCs w:val="28"/>
        </w:rPr>
        <w:t xml:space="preserve">определяется дополнительное время для проведения заседания </w:t>
      </w:r>
      <w:r w:rsidR="00C140DD" w:rsidRPr="00A44C6F">
        <w:rPr>
          <w:rFonts w:ascii="Times New Roman" w:hAnsi="Times New Roman"/>
          <w:sz w:val="28"/>
          <w:szCs w:val="28"/>
        </w:rPr>
        <w:t>КК</w:t>
      </w:r>
      <w:r w:rsidRPr="00A44C6F">
        <w:rPr>
          <w:rFonts w:ascii="Times New Roman" w:hAnsi="Times New Roman"/>
          <w:sz w:val="28"/>
          <w:szCs w:val="28"/>
        </w:rPr>
        <w:t>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Внесенная в РИС информация о результатах рассмотрения апелляции, включая информацию об отклоненных апелляциях, в течение двух календарных дней направляется РЦОИ в уполномоченную </w:t>
      </w:r>
      <w:proofErr w:type="spellStart"/>
      <w:r w:rsidR="00B33514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="00B33514">
        <w:rPr>
          <w:rFonts w:ascii="Times New Roman" w:hAnsi="Times New Roman"/>
          <w:sz w:val="28"/>
          <w:szCs w:val="28"/>
        </w:rPr>
        <w:t xml:space="preserve"> организацию</w:t>
      </w:r>
      <w:r w:rsidRPr="00A44C6F">
        <w:rPr>
          <w:rFonts w:ascii="Times New Roman" w:hAnsi="Times New Roman"/>
          <w:sz w:val="28"/>
          <w:szCs w:val="28"/>
        </w:rPr>
        <w:t xml:space="preserve">. Уполномоченная </w:t>
      </w:r>
      <w:proofErr w:type="spellStart"/>
      <w:r w:rsidR="00B33514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="00B33514">
        <w:rPr>
          <w:rFonts w:ascii="Times New Roman" w:hAnsi="Times New Roman"/>
          <w:sz w:val="28"/>
          <w:szCs w:val="28"/>
        </w:rPr>
        <w:t xml:space="preserve"> организация</w:t>
      </w:r>
      <w:r w:rsidRPr="00A44C6F">
        <w:rPr>
          <w:rFonts w:ascii="Times New Roman" w:hAnsi="Times New Roman"/>
          <w:sz w:val="28"/>
          <w:szCs w:val="28"/>
        </w:rPr>
        <w:t xml:space="preserve"> проводит пересчет результатов </w:t>
      </w:r>
      <w:r w:rsidR="00623720" w:rsidRPr="00A44C6F">
        <w:rPr>
          <w:rFonts w:ascii="Times New Roman" w:hAnsi="Times New Roman"/>
          <w:sz w:val="28"/>
          <w:szCs w:val="28"/>
        </w:rPr>
        <w:t xml:space="preserve">ГИА (в форме </w:t>
      </w:r>
      <w:r w:rsidRPr="00A44C6F">
        <w:rPr>
          <w:rFonts w:ascii="Times New Roman" w:hAnsi="Times New Roman"/>
          <w:sz w:val="28"/>
          <w:szCs w:val="28"/>
        </w:rPr>
        <w:t>ЕГЭ</w:t>
      </w:r>
      <w:r w:rsidR="00623720" w:rsidRPr="00A44C6F">
        <w:rPr>
          <w:rFonts w:ascii="Times New Roman" w:hAnsi="Times New Roman"/>
          <w:sz w:val="28"/>
          <w:szCs w:val="28"/>
        </w:rPr>
        <w:t>)</w:t>
      </w:r>
      <w:r w:rsidRPr="00A44C6F">
        <w:rPr>
          <w:rFonts w:ascii="Times New Roman" w:hAnsi="Times New Roman"/>
          <w:sz w:val="28"/>
          <w:szCs w:val="28"/>
        </w:rPr>
        <w:t xml:space="preserve"> по удовлетворенным апелляциям в соответствии с поступившей из РЦОИ информацией о результатах рассмотрения апелляций и не позднее чем через пять рабочих дней с момента получения указанной информации передает измененны</w:t>
      </w:r>
      <w:r w:rsidR="00623720" w:rsidRPr="00A44C6F">
        <w:rPr>
          <w:rFonts w:ascii="Times New Roman" w:hAnsi="Times New Roman"/>
          <w:sz w:val="28"/>
          <w:szCs w:val="28"/>
        </w:rPr>
        <w:t xml:space="preserve">е по итогам пересчета результатов ГИА (в форме ЕГЭ) </w:t>
      </w:r>
      <w:r w:rsidRPr="00A44C6F">
        <w:rPr>
          <w:rFonts w:ascii="Times New Roman" w:hAnsi="Times New Roman"/>
          <w:sz w:val="28"/>
          <w:szCs w:val="28"/>
        </w:rPr>
        <w:t>в РЦОИ.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 После изменения в РИС информации о результатах </w:t>
      </w:r>
      <w:r w:rsidR="00623720" w:rsidRPr="00A44C6F">
        <w:rPr>
          <w:rFonts w:ascii="Times New Roman" w:hAnsi="Times New Roman"/>
          <w:sz w:val="28"/>
          <w:szCs w:val="28"/>
        </w:rPr>
        <w:t xml:space="preserve">ГИА (в форме </w:t>
      </w:r>
      <w:r w:rsidR="00B33514" w:rsidRPr="00A44C6F">
        <w:rPr>
          <w:rFonts w:ascii="Times New Roman" w:hAnsi="Times New Roman"/>
          <w:sz w:val="28"/>
          <w:szCs w:val="28"/>
        </w:rPr>
        <w:t>ЕГЭ) апеллянта</w:t>
      </w:r>
      <w:r w:rsidRPr="00A44C6F">
        <w:rPr>
          <w:rFonts w:ascii="Times New Roman" w:hAnsi="Times New Roman"/>
          <w:sz w:val="28"/>
          <w:szCs w:val="28"/>
        </w:rPr>
        <w:t xml:space="preserve">, апелляция которого была удовлетворена, РЦОИ в течение одного </w:t>
      </w:r>
      <w:r w:rsidRPr="00A44C6F">
        <w:rPr>
          <w:rFonts w:ascii="Times New Roman" w:hAnsi="Times New Roman"/>
          <w:sz w:val="28"/>
          <w:szCs w:val="28"/>
        </w:rPr>
        <w:lastRenderedPageBreak/>
        <w:t>календарного дня предоставляет измененные по итогам пересчета результаты ЕГЭ для дальнейшего утверждения ГЭК</w:t>
      </w:r>
      <w:r w:rsidR="00B33514">
        <w:rPr>
          <w:rFonts w:ascii="Times New Roman" w:hAnsi="Times New Roman"/>
          <w:sz w:val="28"/>
          <w:szCs w:val="28"/>
        </w:rPr>
        <w:t xml:space="preserve"> РТ</w:t>
      </w:r>
      <w:r w:rsidRPr="00A44C6F">
        <w:rPr>
          <w:rFonts w:ascii="Times New Roman" w:hAnsi="Times New Roman"/>
          <w:sz w:val="28"/>
          <w:szCs w:val="28"/>
        </w:rPr>
        <w:t>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 При проведении пересчета результатов </w:t>
      </w:r>
      <w:r w:rsidR="00623720" w:rsidRPr="00A44C6F">
        <w:rPr>
          <w:rFonts w:ascii="Times New Roman" w:hAnsi="Times New Roman"/>
          <w:sz w:val="28"/>
          <w:szCs w:val="28"/>
        </w:rPr>
        <w:t xml:space="preserve">ГИА (в форме ЕГЭ) </w:t>
      </w:r>
      <w:r w:rsidRPr="00A44C6F">
        <w:rPr>
          <w:rFonts w:ascii="Times New Roman" w:hAnsi="Times New Roman"/>
          <w:sz w:val="28"/>
          <w:szCs w:val="28"/>
        </w:rPr>
        <w:t xml:space="preserve">по удовлетворенным апелляциям в соответствии с протоколами КК уполномоченная </w:t>
      </w:r>
      <w:proofErr w:type="spellStart"/>
      <w:r w:rsidRPr="00A44C6F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Pr="00A44C6F">
        <w:rPr>
          <w:rFonts w:ascii="Times New Roman" w:hAnsi="Times New Roman"/>
          <w:sz w:val="28"/>
          <w:szCs w:val="28"/>
        </w:rPr>
        <w:t xml:space="preserve"> организация вправе запрашивать у РЦОИ:</w:t>
      </w:r>
    </w:p>
    <w:p w:rsidR="0026265D" w:rsidRPr="00A44C6F" w:rsidRDefault="0026265D" w:rsidP="007C287D">
      <w:pPr>
        <w:pStyle w:val="af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копии документов, оформленных в процессе рассмотрения апелляции (форма 2-АП с приложениями);</w:t>
      </w:r>
    </w:p>
    <w:p w:rsidR="0026265D" w:rsidRPr="00A44C6F" w:rsidRDefault="0026265D" w:rsidP="007C287D">
      <w:pPr>
        <w:pStyle w:val="af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копии бланков </w:t>
      </w:r>
      <w:r w:rsidR="00623720" w:rsidRPr="00A44C6F">
        <w:rPr>
          <w:rFonts w:ascii="Times New Roman" w:hAnsi="Times New Roman"/>
          <w:sz w:val="28"/>
          <w:szCs w:val="28"/>
        </w:rPr>
        <w:t xml:space="preserve">ГИА (в форме ЕГЭ) </w:t>
      </w:r>
      <w:r w:rsidRPr="00A44C6F">
        <w:rPr>
          <w:rFonts w:ascii="Times New Roman" w:hAnsi="Times New Roman"/>
          <w:sz w:val="28"/>
          <w:szCs w:val="28"/>
        </w:rPr>
        <w:t>апеллянта (при необходимости).</w:t>
      </w:r>
    </w:p>
    <w:p w:rsidR="0026265D" w:rsidRPr="00A44C6F" w:rsidRDefault="0026265D" w:rsidP="00A20E40">
      <w:pPr>
        <w:pStyle w:val="af"/>
        <w:numPr>
          <w:ilvl w:val="0"/>
          <w:numId w:val="45"/>
        </w:numPr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 В случае обнаружения несоответствий изображений бланков </w:t>
      </w:r>
      <w:r w:rsidR="00623720" w:rsidRPr="00A44C6F">
        <w:rPr>
          <w:rFonts w:ascii="Times New Roman" w:hAnsi="Times New Roman"/>
          <w:sz w:val="28"/>
          <w:szCs w:val="28"/>
        </w:rPr>
        <w:t xml:space="preserve">ГИА                    </w:t>
      </w:r>
      <w:proofErr w:type="gramStart"/>
      <w:r w:rsidR="00623720" w:rsidRPr="00A44C6F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623720" w:rsidRPr="00A44C6F">
        <w:rPr>
          <w:rFonts w:ascii="Times New Roman" w:hAnsi="Times New Roman"/>
          <w:sz w:val="28"/>
          <w:szCs w:val="28"/>
        </w:rPr>
        <w:t xml:space="preserve">в форме ЕГЭ) </w:t>
      </w:r>
      <w:r w:rsidRPr="00A44C6F">
        <w:rPr>
          <w:rFonts w:ascii="Times New Roman" w:hAnsi="Times New Roman"/>
          <w:sz w:val="28"/>
          <w:szCs w:val="28"/>
        </w:rPr>
        <w:t xml:space="preserve">(информации, внесенной в оригинал бланка, и результатов распознавания этой информации) и (или) необоснованного изменения баллов за выполнение заданий с развернутым ответом апеллянта уполномоченная </w:t>
      </w:r>
      <w:proofErr w:type="spellStart"/>
      <w:r w:rsidRPr="00A44C6F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Pr="00A44C6F">
        <w:rPr>
          <w:rFonts w:ascii="Times New Roman" w:hAnsi="Times New Roman"/>
          <w:sz w:val="28"/>
          <w:szCs w:val="28"/>
        </w:rPr>
        <w:t xml:space="preserve"> организация сообщает об установленном факте в </w:t>
      </w:r>
      <w:proofErr w:type="spellStart"/>
      <w:r w:rsidRPr="00A44C6F">
        <w:rPr>
          <w:rFonts w:ascii="Times New Roman" w:hAnsi="Times New Roman"/>
          <w:sz w:val="28"/>
          <w:szCs w:val="28"/>
        </w:rPr>
        <w:t>Рособрнадзор</w:t>
      </w:r>
      <w:proofErr w:type="spellEnd"/>
      <w:r w:rsidRPr="00A44C6F">
        <w:rPr>
          <w:rFonts w:ascii="Times New Roman" w:hAnsi="Times New Roman"/>
          <w:sz w:val="28"/>
          <w:szCs w:val="28"/>
        </w:rPr>
        <w:t xml:space="preserve"> и приостанавливает пересчет результатов экзаменов по итогам рассмотрения апелляции до получения указаний </w:t>
      </w:r>
      <w:proofErr w:type="spellStart"/>
      <w:r w:rsidRPr="00A44C6F">
        <w:rPr>
          <w:rFonts w:ascii="Times New Roman" w:hAnsi="Times New Roman"/>
          <w:sz w:val="28"/>
          <w:szCs w:val="28"/>
        </w:rPr>
        <w:t>Рособрнадзора</w:t>
      </w:r>
      <w:proofErr w:type="spellEnd"/>
      <w:r w:rsidRPr="00A44C6F">
        <w:rPr>
          <w:rFonts w:ascii="Times New Roman" w:hAnsi="Times New Roman"/>
          <w:sz w:val="28"/>
          <w:szCs w:val="28"/>
        </w:rPr>
        <w:t>.</w:t>
      </w:r>
    </w:p>
    <w:p w:rsidR="0026265D" w:rsidRPr="00A44C6F" w:rsidRDefault="0026265D" w:rsidP="00623720">
      <w:pPr>
        <w:pStyle w:val="af"/>
        <w:numPr>
          <w:ilvl w:val="0"/>
          <w:numId w:val="45"/>
        </w:numPr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44C6F">
        <w:rPr>
          <w:rFonts w:ascii="Times New Roman" w:hAnsi="Times New Roman"/>
          <w:sz w:val="28"/>
          <w:szCs w:val="28"/>
        </w:rPr>
        <w:t>Рособрнадзор</w:t>
      </w:r>
      <w:proofErr w:type="spellEnd"/>
      <w:r w:rsidRPr="00A44C6F">
        <w:rPr>
          <w:rFonts w:ascii="Times New Roman" w:hAnsi="Times New Roman"/>
          <w:sz w:val="28"/>
          <w:szCs w:val="28"/>
        </w:rPr>
        <w:t xml:space="preserve"> направляет на рассмотрение в ГЭК информацию о выявленных несоответствиях и (или) о необоснованном изменении баллов участника </w:t>
      </w:r>
      <w:r w:rsidR="00623720" w:rsidRPr="00A44C6F">
        <w:rPr>
          <w:rFonts w:ascii="Times New Roman" w:hAnsi="Times New Roman"/>
          <w:sz w:val="28"/>
          <w:szCs w:val="28"/>
        </w:rPr>
        <w:t>ГИА (в форме ЕГЭ).</w:t>
      </w:r>
    </w:p>
    <w:p w:rsidR="00F23ADA" w:rsidRPr="00A44C6F" w:rsidRDefault="0026265D" w:rsidP="00A20E40">
      <w:pPr>
        <w:pStyle w:val="af"/>
        <w:numPr>
          <w:ilvl w:val="0"/>
          <w:numId w:val="45"/>
        </w:numPr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По предоставленным фактам ГЭК назначает служебное расследование. Дальнейшее рассмотрение апелляции возможно только по утвержденным результатам служебного расследования с обязательным уведомлением о результатах расследования </w:t>
      </w:r>
      <w:proofErr w:type="spellStart"/>
      <w:r w:rsidRPr="00A44C6F">
        <w:rPr>
          <w:rFonts w:ascii="Times New Roman" w:hAnsi="Times New Roman"/>
          <w:sz w:val="28"/>
          <w:szCs w:val="28"/>
        </w:rPr>
        <w:t>Рособрнадзора</w:t>
      </w:r>
      <w:proofErr w:type="spellEnd"/>
      <w:r w:rsidRPr="00A44C6F">
        <w:rPr>
          <w:rFonts w:ascii="Times New Roman" w:hAnsi="Times New Roman"/>
          <w:sz w:val="28"/>
          <w:szCs w:val="28"/>
        </w:rPr>
        <w:t xml:space="preserve"> и уполномоче</w:t>
      </w:r>
      <w:r w:rsidR="00B33514">
        <w:rPr>
          <w:rFonts w:ascii="Times New Roman" w:hAnsi="Times New Roman"/>
          <w:sz w:val="28"/>
          <w:szCs w:val="28"/>
        </w:rPr>
        <w:t xml:space="preserve">нной </w:t>
      </w:r>
      <w:proofErr w:type="spellStart"/>
      <w:r w:rsidR="00B33514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="00B33514">
        <w:rPr>
          <w:rFonts w:ascii="Times New Roman" w:hAnsi="Times New Roman"/>
          <w:sz w:val="28"/>
          <w:szCs w:val="28"/>
        </w:rPr>
        <w:t xml:space="preserve"> организации.</w:t>
      </w:r>
    </w:p>
    <w:p w:rsidR="007C287D" w:rsidRPr="00A44C6F" w:rsidRDefault="007C287D" w:rsidP="007C287D">
      <w:pPr>
        <w:pStyle w:val="af"/>
        <w:tabs>
          <w:tab w:val="left" w:pos="993"/>
          <w:tab w:val="left" w:pos="1276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</w:rPr>
      </w:pPr>
    </w:p>
    <w:p w:rsidR="00D913B3" w:rsidRPr="00A44C6F" w:rsidRDefault="00D913B3" w:rsidP="00D913B3">
      <w:pPr>
        <w:tabs>
          <w:tab w:val="left" w:pos="993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737DF" w:rsidRPr="00A44C6F" w:rsidRDefault="007737DF" w:rsidP="007737DF">
      <w:pPr>
        <w:tabs>
          <w:tab w:val="left" w:pos="993"/>
          <w:tab w:val="left" w:pos="1276"/>
        </w:tabs>
        <w:spacing w:after="0" w:line="240" w:lineRule="auto"/>
        <w:ind w:right="-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8. Правила заполнения протокола рассмотрения апелляции </w:t>
      </w:r>
    </w:p>
    <w:p w:rsidR="007737DF" w:rsidRPr="00A44C6F" w:rsidRDefault="007737DF" w:rsidP="007737DF">
      <w:pPr>
        <w:tabs>
          <w:tab w:val="left" w:pos="993"/>
          <w:tab w:val="left" w:pos="1276"/>
        </w:tabs>
        <w:spacing w:after="0" w:line="240" w:lineRule="auto"/>
        <w:ind w:right="-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по результатам ГИА (форма 2-АП)</w:t>
      </w:r>
    </w:p>
    <w:p w:rsidR="007737DF" w:rsidRPr="00A44C6F" w:rsidRDefault="007737DF" w:rsidP="007737DF">
      <w:pPr>
        <w:tabs>
          <w:tab w:val="left" w:pos="993"/>
          <w:tab w:val="left" w:pos="1276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37DF" w:rsidRPr="00A44C6F" w:rsidRDefault="00BD6EFD" w:rsidP="007C287D">
      <w:pPr>
        <w:tabs>
          <w:tab w:val="left" w:pos="567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75</w:t>
      </w:r>
      <w:r w:rsidR="007737DF" w:rsidRPr="00A44C6F">
        <w:rPr>
          <w:rFonts w:ascii="Times New Roman" w:eastAsia="Calibri" w:hAnsi="Times New Roman"/>
          <w:sz w:val="28"/>
          <w:szCs w:val="28"/>
          <w:lang w:eastAsia="en-US"/>
        </w:rPr>
        <w:t>. Заполнение формы 2-АП</w:t>
      </w:r>
    </w:p>
    <w:p w:rsidR="007737DF" w:rsidRPr="00A44C6F" w:rsidRDefault="007737DF" w:rsidP="007C287D">
      <w:pPr>
        <w:tabs>
          <w:tab w:val="left" w:pos="567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Поля раздела «Информация об апеллянте» заполняется автоматизировано при распечатке апелляционного комплекта документов.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В форме 2-АП необходимо указать, что апелляция рассматривается </w:t>
      </w:r>
      <w:r w:rsidR="00F23ADA"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</w:t>
      </w:r>
      <w:r w:rsidRPr="00A44C6F">
        <w:rPr>
          <w:rFonts w:ascii="Times New Roman" w:eastAsia="Calibri" w:hAnsi="Times New Roman"/>
          <w:sz w:val="28"/>
          <w:szCs w:val="28"/>
          <w:lang w:eastAsia="en-US"/>
        </w:rPr>
        <w:t>в присутствии апеллянта и его родителя, (его законного представителя) или в его (их) отсутствии.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КК заполняет раздел о предоставленных апелляционных материалах, а также проводит проверку качества распознавания информации путем сверки информации с изображений бланков апеллянта и с листов распознавания. По результатам сравнения заполняются поля в подразделе «Информация листов распознавания соответствует информации, внесенной в бланки».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Апеллянт подтверждает подписью, что предъявляемые изображения бланков являются изображениями бланков, заполненных им при выполнении экзаменационной работы, файл с цифровой аудиозаписью содержит его устный ответ (в случае его присутствия при рассмотрении апелляции).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В разделе «Решение конфликтной комиссии» указывается: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lastRenderedPageBreak/>
        <w:t>удовлетворена или отклонена апелляция (если удовлетворена, то в связи с наличием каких ошибок при обработке, включая количество заданий каждого типа, в котором обнаружены ошибки обработки, и (или) при оценивании выполнения заданий с развернутым ответом;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количество позиций оценивания развернутых ответов, по которым изменен балл по решению КК, и суммарное количество первичных баллов, на которое изменено (и в какую сторону – большую или меньшую) количество баллов за выполнение заданий с развернутым ответом;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подпись председателя и членов КК, дата рассмотрения апелляции.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В разделе «Информация о результатах рассмотрения апелляции» специалисты РЦОИ заполняют поля о дате передачи информации из КК в РЦОИ и из РЦОИ в уполномоченную</w:t>
      </w:r>
      <w:r w:rsidR="00B3351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B33514">
        <w:rPr>
          <w:rFonts w:ascii="Times New Roman" w:eastAsia="Calibri" w:hAnsi="Times New Roman"/>
          <w:sz w:val="28"/>
          <w:szCs w:val="28"/>
          <w:lang w:eastAsia="en-US"/>
        </w:rPr>
        <w:t>Рособрнадзором</w:t>
      </w:r>
      <w:proofErr w:type="spellEnd"/>
      <w:r w:rsidR="00B33514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организацию</w:t>
      </w:r>
      <w:r w:rsidRPr="00A44C6F">
        <w:rPr>
          <w:rFonts w:ascii="Times New Roman" w:eastAsia="Calibri" w:hAnsi="Times New Roman"/>
          <w:sz w:val="28"/>
          <w:szCs w:val="28"/>
          <w:lang w:eastAsia="en-US"/>
        </w:rPr>
        <w:t>. Записи заверяются подписями исполнителей.</w:t>
      </w:r>
    </w:p>
    <w:p w:rsidR="007737DF" w:rsidRPr="00A44C6F" w:rsidRDefault="00BD6EFD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76</w:t>
      </w:r>
      <w:r w:rsidR="007737DF"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. Заполнение Приложения 2-АП-1к форме 2-АП 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Содержание изменений для пересчета результатов ГИА при рассмотрении апелляции (по бланку ответов № 1).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В случае отклонения апелляции форма 2-АП-1 не заполняется.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В разделе «Задания с кратким ответом» в столбце «Было**» при распечатке апелляционного комплекта будут автоматизировано заполнены те строки, номера которых соответствуют номерам заданий с кратким ответом, на которые апеллянт дал ответ в соответствующих полях бланка ответов № 1.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В случае если в процессе рассмотрения апелляции обнаружено, что ответ, указанный участником в бланке ответов № 1 на задание, не совпадает с ответом в бланке распознавания на это задание, в графе «Изменить на» необходимо указать реальный ответ, который указан в бланке ответов № 1 апеллянта в качестве ответа на соответствующее задание (с учетом информации, внесенной в поля бланка ответов № 1 для замены ошибочных ответов). При этом необходимо учитывать, что в графе «Изменить на» следует указать ответ апеллянта только в случае, если апеллянт использовал для записи ответа исключительно допустимые символы для записи ответа на данное задание (перечень допустимых символов для записи кратких ответов РЦОИ предоставляет в КК до начала работ по рассмотрению апелляции).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При обнаружении технических ошибок (ошибок при обработке бланков </w:t>
      </w:r>
      <w:r w:rsidR="00623720" w:rsidRPr="00A44C6F">
        <w:rPr>
          <w:rFonts w:ascii="Times New Roman" w:hAnsi="Times New Roman"/>
          <w:sz w:val="28"/>
          <w:szCs w:val="28"/>
        </w:rPr>
        <w:t xml:space="preserve">ГИА           </w:t>
      </w:r>
      <w:proofErr w:type="gramStart"/>
      <w:r w:rsidR="00623720" w:rsidRPr="00A44C6F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623720" w:rsidRPr="00A44C6F">
        <w:rPr>
          <w:rFonts w:ascii="Times New Roman" w:hAnsi="Times New Roman"/>
          <w:sz w:val="28"/>
          <w:szCs w:val="28"/>
        </w:rPr>
        <w:t xml:space="preserve">в форме ЕГЭ) </w:t>
      </w: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 – сканировании, распознавании текста, верификации) руководитель РЦОИ в нижней части формы 2-АП-1 дает пояснения о причинах возникновения такой ошибки.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Информацию, внесенную в форму 2-АП-1, удостоверяет своей подписью председатель КК и члены КК, указывается дата.</w:t>
      </w:r>
    </w:p>
    <w:p w:rsidR="007737DF" w:rsidRPr="00A44C6F" w:rsidRDefault="00BD6EFD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77</w:t>
      </w:r>
      <w:r w:rsidR="007737DF" w:rsidRPr="00A44C6F">
        <w:rPr>
          <w:rFonts w:ascii="Times New Roman" w:eastAsia="Calibri" w:hAnsi="Times New Roman"/>
          <w:sz w:val="28"/>
          <w:szCs w:val="28"/>
          <w:lang w:eastAsia="en-US"/>
        </w:rPr>
        <w:t>. Заполнение Приложения 2-АП-2 к форме 2-АП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Содержание изменений для пересчета результатов ГИА при рассмотрении апелляции (по бланку ответов № 2, дополнительным бланкам ответов № 2, протоколам проверки развернутых ответов).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В случае отклонения апелляции форма 2-АП-2 не заполняется.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В разделе «Ошибки оценивания предметной комиссией» в столбце «Было**» при распечатке апелляционного комплекта будут автоматизировано заполнены те </w:t>
      </w:r>
      <w:r w:rsidRPr="00A44C6F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строки, номера которых соответствуют номеру позиции оценивания развернутых ответов, по которым проводилось оценивание ПК.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если в процессе рассмотрения апелляции обнаружено, что в результате ошибки </w:t>
      </w:r>
      <w:proofErr w:type="gramStart"/>
      <w:r w:rsidRPr="00A44C6F">
        <w:rPr>
          <w:rFonts w:ascii="Times New Roman" w:eastAsia="Calibri" w:hAnsi="Times New Roman"/>
          <w:sz w:val="28"/>
          <w:szCs w:val="28"/>
          <w:lang w:eastAsia="en-US"/>
        </w:rPr>
        <w:t>ПК</w:t>
      </w:r>
      <w:proofErr w:type="gramEnd"/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 указанный в форме 2-АП-2 балл по конкретной позиции оценивания выставлен некорректно (не в соответствии с критериями оценивания развернутых ответов на задания КИМ), о чем свидетельствует заключение эксперта ПК, привлеченного к рассмотрению апелляции, в графе «Стало» необходимо указать балл, который, в соответствии с заключением эксперта ПК, необходимо выставить апеллянту. При этом следует учитывать необходимость внесения заключения эксперта в соответствующие строки таблицы в столбец «Аргументация изменений с обязательным пояснением по каждому критерию оценивания, по которому производится изменение» (либо заключение эксперта прилагается к протоколу рассмотрения апелляции дополнительно, что указывается в поле вместо аргументации).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В случае если в процессе рассмотрения апелляции обнаружено, что в результате технической ошибки обработки (при сканировании, распознавании, верификации и т.п.) протоколов проверки развернутых ответов указанный в изображении протокола балл по конкретной позиции оценивания не соответствует баллу, указанному в бланке распознавания данного протокола, в графе «Стало» необходимо указать тот балл, который, в соответствии с заключением экспертов, необходимо выставить апеллянту. При этом следует учитывать необходимость внесения заключения представителя РЦОИ в соответствующие строки таблицы в столбец «Аргументация изменений с обязательным описанием причины ошибки по каждому критерию оценивания, по которому производится изменение» (либо заключение представителя РЦОИ прилагается к протоколу рассмотрения апелляции дополнительно, что указывается в поле вместо аргументации).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Информация, внесенная в форму 2-АП-2, заверяется подписями председателя КК, членов КК, эксперта ПК.</w:t>
      </w:r>
    </w:p>
    <w:p w:rsidR="007737DF" w:rsidRPr="00A44C6F" w:rsidRDefault="00BD6EFD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78</w:t>
      </w:r>
      <w:r w:rsidR="007737DF" w:rsidRPr="00A44C6F">
        <w:rPr>
          <w:rFonts w:ascii="Times New Roman" w:eastAsia="Calibri" w:hAnsi="Times New Roman"/>
          <w:sz w:val="28"/>
          <w:szCs w:val="28"/>
          <w:lang w:eastAsia="en-US"/>
        </w:rPr>
        <w:t>. Заполнение Приложения 2-АП-3 к форме 2-АП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Содержание изменений для пересчета результатов ГИА при рассмотрении апелляции (по устной части).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В случае если экзаменационная работа апеллянта не содержит устные ответы или в случае отклонения апелляции форма 2-АП-3 не заполняется.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В разделе «Ошибки оценивания предметной комиссией» в столбце «Было**» при распечатке апелляционного комплекта будут автоматизировано заполнены те строки, номера которых соответствуют номеру позиции оценивания устных ответов, по которым проводилось оценивание предметной комиссией.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если в процессе рассмотрения апелляции обнаружено, что в результате ошибки </w:t>
      </w:r>
      <w:proofErr w:type="gramStart"/>
      <w:r w:rsidRPr="00A44C6F">
        <w:rPr>
          <w:rFonts w:ascii="Times New Roman" w:eastAsia="Calibri" w:hAnsi="Times New Roman"/>
          <w:sz w:val="28"/>
          <w:szCs w:val="28"/>
          <w:lang w:eastAsia="en-US"/>
        </w:rPr>
        <w:t>ПК</w:t>
      </w:r>
      <w:proofErr w:type="gramEnd"/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 указанный в форме 2-АП-3 балл по конкретной позиции оценивания выставлен некорректно (не в соответствии с критериями оценивания устных ответов на задания КИМ), о чем свидетельствует заключение эксперта, привлеченного к рассмотрению апелляции, в графе «Стало» необходимо указать балл, который, в соответствии с заключением эксперта ПК, необходимо выставить апеллянту. При этом следует учитывать необходимость внесения заключения эксперта ПК в </w:t>
      </w:r>
      <w:r w:rsidRPr="00A44C6F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соответствующие строки таблицы в столбец «Аргументация изменений с обязательным пояснением по каждому критерию оценивания, по которому производится изменение» (либо заключение эксперта прилагается к протоколу рассмотрения апелляции дополнительно, что указывается в поле вместо аргументации).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если в процессе рассмотрения апелляции обнаружено, что в результате технической ошибки обработки (при сканировании, распознавании, верификации и т.п.) протоколов проверки устных ответов указанный в изображении протокола балл по конкретной позиции оценивания не соответствует баллу, указанному в бланке распознавания данного протокола проверки, в графе «Стало» необходимо указать тот балл, который, в соответствии с заключением экспертов, необходимо выставить апеллянту. 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При этом следует учитывать необходимость внесения заключения представителя РЦОИ в соответствующие строки таблицы в столбец «Аргументация изменений с обязательным описанием причины ошибки по каждому критерию оценивания, по которому производится изменение» (либо заключение представителя РЦОИ прилагается к протоколу рассмотрения апелляции дополнительно, что указывается в поле вместо аргументации).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Информация, внесенная в форму 2-АП-3, заверяется подписями председателя КК, членов КК, экспертом ПК.</w:t>
      </w:r>
    </w:p>
    <w:p w:rsidR="007737DF" w:rsidRPr="00A44C6F" w:rsidRDefault="007737DF" w:rsidP="007C287D">
      <w:pPr>
        <w:tabs>
          <w:tab w:val="left" w:pos="567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4C6F">
        <w:rPr>
          <w:rFonts w:ascii="Times New Roman" w:eastAsia="Calibri" w:hAnsi="Times New Roman"/>
          <w:sz w:val="28"/>
          <w:szCs w:val="28"/>
          <w:lang w:eastAsia="en-US"/>
        </w:rPr>
        <w:t>Форма 2-АП-4 «Краткий протокол оценивания ответов до рассмотрения апелляции» является информационной для участников рассмотрения апелляции и не заполняется.</w:t>
      </w:r>
    </w:p>
    <w:p w:rsidR="00E257CB" w:rsidRPr="00A44C6F" w:rsidRDefault="00E257CB" w:rsidP="00D913B3">
      <w:pPr>
        <w:tabs>
          <w:tab w:val="left" w:pos="993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E178B" w:rsidRPr="00A44C6F" w:rsidRDefault="00110CAB" w:rsidP="00EE17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9</w:t>
      </w:r>
      <w:r w:rsidR="00EE178B" w:rsidRPr="00A44C6F">
        <w:rPr>
          <w:rFonts w:ascii="Times New Roman" w:hAnsi="Times New Roman"/>
          <w:sz w:val="28"/>
          <w:szCs w:val="28"/>
        </w:rPr>
        <w:t>. Завершение процедуры рассмотрения апелляции о несогласии с выставленными баллами в ППА</w:t>
      </w:r>
    </w:p>
    <w:p w:rsidR="00EE178B" w:rsidRPr="00A44C6F" w:rsidRDefault="00EE178B" w:rsidP="00EE17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78B" w:rsidRPr="00A44C6F" w:rsidRDefault="001C55BE" w:rsidP="00E257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79</w:t>
      </w:r>
      <w:r w:rsidR="00EE178B" w:rsidRPr="00A44C6F">
        <w:rPr>
          <w:rFonts w:ascii="Times New Roman" w:hAnsi="Times New Roman"/>
          <w:sz w:val="28"/>
          <w:szCs w:val="28"/>
        </w:rPr>
        <w:t xml:space="preserve">. По окончании всех рассмотрений ответственный организатор с техническим специалистом сканируют </w:t>
      </w:r>
      <w:r w:rsidR="007737DF" w:rsidRPr="00A44C6F">
        <w:rPr>
          <w:rFonts w:ascii="Times New Roman" w:hAnsi="Times New Roman"/>
          <w:sz w:val="28"/>
          <w:szCs w:val="28"/>
        </w:rPr>
        <w:t>уведомления</w:t>
      </w:r>
      <w:r w:rsidR="00BA6624" w:rsidRPr="00A44C6F">
        <w:rPr>
          <w:rFonts w:ascii="Times New Roman" w:hAnsi="Times New Roman"/>
          <w:sz w:val="28"/>
          <w:szCs w:val="28"/>
        </w:rPr>
        <w:t xml:space="preserve"> по форме У-33</w:t>
      </w:r>
      <w:r w:rsidR="00EE178B" w:rsidRPr="00A44C6F">
        <w:rPr>
          <w:rFonts w:ascii="Times New Roman" w:hAnsi="Times New Roman"/>
          <w:sz w:val="28"/>
          <w:szCs w:val="28"/>
        </w:rPr>
        <w:t xml:space="preserve">, подписанные участниками ГИА, и передают посредством </w:t>
      </w:r>
      <w:r w:rsidR="00EE178B" w:rsidRPr="00A44C6F">
        <w:rPr>
          <w:rFonts w:ascii="Times New Roman" w:hAnsi="Times New Roman"/>
          <w:sz w:val="28"/>
          <w:szCs w:val="28"/>
          <w:lang w:val="tt-RU"/>
        </w:rPr>
        <w:t>FTP-</w:t>
      </w:r>
      <w:r w:rsidR="00EE178B" w:rsidRPr="00A44C6F">
        <w:rPr>
          <w:rFonts w:ascii="Times New Roman" w:hAnsi="Times New Roman"/>
          <w:sz w:val="28"/>
          <w:szCs w:val="28"/>
        </w:rPr>
        <w:t xml:space="preserve">сервера в РЦОИ. </w:t>
      </w:r>
    </w:p>
    <w:p w:rsidR="00EE178B" w:rsidRPr="00A44C6F" w:rsidRDefault="001C55BE" w:rsidP="00E257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80</w:t>
      </w:r>
      <w:r w:rsidR="007737DF" w:rsidRPr="00A44C6F">
        <w:rPr>
          <w:rFonts w:ascii="Times New Roman" w:hAnsi="Times New Roman"/>
          <w:sz w:val="28"/>
          <w:szCs w:val="28"/>
        </w:rPr>
        <w:t xml:space="preserve">. Каждое уведомление по форме У-33 </w:t>
      </w:r>
      <w:r w:rsidR="00EE178B" w:rsidRPr="00A44C6F">
        <w:rPr>
          <w:rFonts w:ascii="Times New Roman" w:hAnsi="Times New Roman"/>
          <w:sz w:val="28"/>
          <w:szCs w:val="28"/>
        </w:rPr>
        <w:t>сканируется в отдельный файл</w:t>
      </w:r>
      <w:r w:rsidR="00F23ADA" w:rsidRPr="00A44C6F">
        <w:rPr>
          <w:rFonts w:ascii="Times New Roman" w:hAnsi="Times New Roman"/>
          <w:sz w:val="28"/>
          <w:szCs w:val="28"/>
        </w:rPr>
        <w:t xml:space="preserve"> в формате</w:t>
      </w:r>
      <w:r w:rsidR="007737DF" w:rsidRPr="00A44C6F">
        <w:rPr>
          <w:rFonts w:ascii="Times New Roman" w:hAnsi="Times New Roman"/>
          <w:sz w:val="28"/>
          <w:szCs w:val="28"/>
        </w:rPr>
        <w:t xml:space="preserve"> </w:t>
      </w:r>
      <w:r w:rsidR="007737DF" w:rsidRPr="00A44C6F">
        <w:rPr>
          <w:rFonts w:ascii="Times New Roman" w:hAnsi="Times New Roman"/>
          <w:sz w:val="28"/>
          <w:szCs w:val="28"/>
          <w:lang w:val="en-US"/>
        </w:rPr>
        <w:t>pdf</w:t>
      </w:r>
      <w:r w:rsidR="007737DF" w:rsidRPr="00A44C6F">
        <w:rPr>
          <w:rFonts w:ascii="Times New Roman" w:hAnsi="Times New Roman"/>
          <w:sz w:val="28"/>
          <w:szCs w:val="28"/>
        </w:rPr>
        <w:t>.  В имени файла указываю</w:t>
      </w:r>
      <w:r w:rsidR="00EE178B" w:rsidRPr="00A44C6F">
        <w:rPr>
          <w:rFonts w:ascii="Times New Roman" w:hAnsi="Times New Roman"/>
          <w:sz w:val="28"/>
          <w:szCs w:val="28"/>
        </w:rPr>
        <w:t xml:space="preserve">тся </w:t>
      </w:r>
      <w:r w:rsidR="007737DF" w:rsidRPr="00A44C6F">
        <w:rPr>
          <w:rFonts w:ascii="Times New Roman" w:hAnsi="Times New Roman"/>
          <w:sz w:val="28"/>
          <w:szCs w:val="28"/>
        </w:rPr>
        <w:t xml:space="preserve">код </w:t>
      </w:r>
      <w:r w:rsidR="00B33514">
        <w:rPr>
          <w:rFonts w:ascii="Times New Roman" w:hAnsi="Times New Roman"/>
          <w:sz w:val="28"/>
          <w:szCs w:val="28"/>
        </w:rPr>
        <w:t xml:space="preserve">органа местного </w:t>
      </w:r>
      <w:proofErr w:type="spellStart"/>
      <w:r w:rsidR="00B33514">
        <w:rPr>
          <w:rFonts w:ascii="Times New Roman" w:hAnsi="Times New Roman"/>
          <w:sz w:val="28"/>
          <w:szCs w:val="28"/>
        </w:rPr>
        <w:t>самоуправлени</w:t>
      </w:r>
      <w:proofErr w:type="spellEnd"/>
      <w:r w:rsidR="00B33514">
        <w:rPr>
          <w:rFonts w:ascii="Times New Roman" w:hAnsi="Times New Roman"/>
          <w:sz w:val="28"/>
          <w:szCs w:val="28"/>
        </w:rPr>
        <w:t xml:space="preserve"> (далее – </w:t>
      </w:r>
      <w:r w:rsidR="007737DF" w:rsidRPr="00A44C6F">
        <w:rPr>
          <w:rFonts w:ascii="Times New Roman" w:hAnsi="Times New Roman"/>
          <w:sz w:val="28"/>
          <w:szCs w:val="28"/>
        </w:rPr>
        <w:t>МСУ</w:t>
      </w:r>
      <w:r w:rsidR="00B33514">
        <w:rPr>
          <w:rFonts w:ascii="Times New Roman" w:hAnsi="Times New Roman"/>
          <w:sz w:val="28"/>
          <w:szCs w:val="28"/>
        </w:rPr>
        <w:t>)</w:t>
      </w:r>
      <w:r w:rsidR="007737DF" w:rsidRPr="00A44C6F">
        <w:rPr>
          <w:rFonts w:ascii="Times New Roman" w:hAnsi="Times New Roman"/>
          <w:sz w:val="28"/>
          <w:szCs w:val="28"/>
        </w:rPr>
        <w:t xml:space="preserve"> и </w:t>
      </w:r>
      <w:r w:rsidR="00B33514">
        <w:rPr>
          <w:rFonts w:ascii="Times New Roman" w:hAnsi="Times New Roman"/>
          <w:sz w:val="28"/>
          <w:szCs w:val="28"/>
        </w:rPr>
        <w:t>Фамилия, Имя, Отчество (при наличии)</w:t>
      </w:r>
      <w:r w:rsidR="00EE178B" w:rsidRPr="00A44C6F">
        <w:rPr>
          <w:rFonts w:ascii="Times New Roman" w:hAnsi="Times New Roman"/>
          <w:sz w:val="28"/>
          <w:szCs w:val="28"/>
        </w:rPr>
        <w:t xml:space="preserve"> участника ГИА.</w:t>
      </w:r>
      <w:r w:rsidR="00BA6624" w:rsidRPr="00A44C6F">
        <w:rPr>
          <w:rFonts w:ascii="Times New Roman" w:hAnsi="Times New Roman"/>
          <w:sz w:val="28"/>
          <w:szCs w:val="28"/>
        </w:rPr>
        <w:t xml:space="preserve"> </w:t>
      </w:r>
    </w:p>
    <w:p w:rsidR="00F44586" w:rsidRPr="00A44C6F" w:rsidRDefault="00F44586" w:rsidP="00EE17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78B" w:rsidRPr="00A44C6F" w:rsidRDefault="00110CAB" w:rsidP="00EE17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10</w:t>
      </w:r>
      <w:r w:rsidR="00EE178B" w:rsidRPr="00A44C6F">
        <w:rPr>
          <w:rFonts w:ascii="Times New Roman" w:hAnsi="Times New Roman"/>
          <w:sz w:val="28"/>
          <w:szCs w:val="28"/>
        </w:rPr>
        <w:t>. Хранение и передача апелляционных комплектов в РЦОИ</w:t>
      </w:r>
    </w:p>
    <w:p w:rsidR="00EE178B" w:rsidRPr="00A44C6F" w:rsidRDefault="00EE178B" w:rsidP="00EE17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78B" w:rsidRPr="00A44C6F" w:rsidRDefault="001C55BE" w:rsidP="00E257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8</w:t>
      </w:r>
      <w:r w:rsidR="00EE178B" w:rsidRPr="00A44C6F">
        <w:rPr>
          <w:rFonts w:ascii="Times New Roman" w:hAnsi="Times New Roman"/>
          <w:sz w:val="28"/>
          <w:szCs w:val="28"/>
        </w:rPr>
        <w:t xml:space="preserve">1. При завершении сканирования </w:t>
      </w:r>
      <w:r w:rsidR="00BA6624" w:rsidRPr="00A44C6F">
        <w:rPr>
          <w:rFonts w:ascii="Times New Roman" w:hAnsi="Times New Roman"/>
          <w:sz w:val="28"/>
          <w:szCs w:val="28"/>
        </w:rPr>
        <w:t>оригиналы уведомления по форме У-33 упаковываются в конверты вместе с носителем, содержащим запись заседания в аудиториях.</w:t>
      </w:r>
    </w:p>
    <w:p w:rsidR="00EE178B" w:rsidRPr="00A44C6F" w:rsidRDefault="001C55BE" w:rsidP="00E257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8</w:t>
      </w:r>
      <w:r w:rsidR="00EE178B" w:rsidRPr="00A44C6F">
        <w:rPr>
          <w:rFonts w:ascii="Times New Roman" w:hAnsi="Times New Roman"/>
          <w:sz w:val="28"/>
          <w:szCs w:val="28"/>
        </w:rPr>
        <w:t>2. Ответственный специалист в ППА оформляет сопроводительный бланк:</w:t>
      </w:r>
    </w:p>
    <w:p w:rsidR="00EE178B" w:rsidRPr="00A44C6F" w:rsidRDefault="00EE178B" w:rsidP="00E257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наименование МСУ, </w:t>
      </w:r>
    </w:p>
    <w:p w:rsidR="00EE178B" w:rsidRPr="00A44C6F" w:rsidRDefault="00EE178B" w:rsidP="00E257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дата рассмотрения апелляции, </w:t>
      </w:r>
    </w:p>
    <w:p w:rsidR="00EE178B" w:rsidRPr="00A44C6F" w:rsidRDefault="00EE178B" w:rsidP="00E257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 xml:space="preserve">дата экзамена, </w:t>
      </w:r>
    </w:p>
    <w:p w:rsidR="00EE178B" w:rsidRPr="00A44C6F" w:rsidRDefault="00EE178B" w:rsidP="00E257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t>количество апеллянтов, из них количество рассмотренных в присутствии.</w:t>
      </w:r>
    </w:p>
    <w:p w:rsidR="00EE178B" w:rsidRPr="00A44C6F" w:rsidRDefault="001C55BE" w:rsidP="00E257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sz w:val="28"/>
          <w:szCs w:val="28"/>
        </w:rPr>
        <w:lastRenderedPageBreak/>
        <w:t>8</w:t>
      </w:r>
      <w:r w:rsidR="00EE178B" w:rsidRPr="00A44C6F">
        <w:rPr>
          <w:rFonts w:ascii="Times New Roman" w:hAnsi="Times New Roman"/>
          <w:sz w:val="28"/>
          <w:szCs w:val="28"/>
        </w:rPr>
        <w:t>3. Отчетные документы хранятся до 1 марта года, следующего за годом проведения экзамена в месте, определенным МСУ, и по требованию п</w:t>
      </w:r>
      <w:r w:rsidR="00BA6624" w:rsidRPr="00A44C6F">
        <w:rPr>
          <w:rFonts w:ascii="Times New Roman" w:hAnsi="Times New Roman"/>
          <w:sz w:val="28"/>
          <w:szCs w:val="28"/>
        </w:rPr>
        <w:t>редоставляются в РЦОИ.</w:t>
      </w:r>
    </w:p>
    <w:p w:rsidR="007737DF" w:rsidRPr="00A44C6F" w:rsidRDefault="007737DF" w:rsidP="00BA66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37DF" w:rsidRPr="00A44C6F" w:rsidRDefault="007737DF" w:rsidP="00BA66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4745" w:rsidRPr="00A44C6F" w:rsidRDefault="00F44586" w:rsidP="0084469E">
      <w:pPr>
        <w:tabs>
          <w:tab w:val="left" w:pos="993"/>
          <w:tab w:val="left" w:pos="1276"/>
        </w:tabs>
        <w:spacing w:after="0" w:line="240" w:lineRule="auto"/>
        <w:ind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</w:t>
      </w:r>
      <w:r w:rsidR="0048485B" w:rsidRPr="00A44C6F">
        <w:rPr>
          <w:rFonts w:ascii="Times New Roman" w:hAnsi="Times New Roman"/>
          <w:bCs/>
          <w:sz w:val="28"/>
          <w:szCs w:val="28"/>
        </w:rPr>
        <w:t>Утверждено</w:t>
      </w:r>
      <w:r w:rsidR="00614745" w:rsidRPr="00A44C6F">
        <w:rPr>
          <w:rFonts w:ascii="Times New Roman" w:hAnsi="Times New Roman"/>
          <w:bCs/>
          <w:sz w:val="28"/>
          <w:szCs w:val="28"/>
        </w:rPr>
        <w:t xml:space="preserve"> </w:t>
      </w:r>
    </w:p>
    <w:p w:rsidR="00614745" w:rsidRPr="00A44C6F" w:rsidRDefault="00F44586" w:rsidP="0084469E">
      <w:pPr>
        <w:tabs>
          <w:tab w:val="left" w:pos="993"/>
          <w:tab w:val="left" w:pos="1276"/>
        </w:tabs>
        <w:spacing w:after="0" w:line="240" w:lineRule="auto"/>
        <w:ind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</w:t>
      </w:r>
      <w:r w:rsidR="0048485B" w:rsidRPr="00A44C6F">
        <w:rPr>
          <w:rFonts w:ascii="Times New Roman" w:hAnsi="Times New Roman"/>
          <w:bCs/>
          <w:sz w:val="28"/>
          <w:szCs w:val="28"/>
        </w:rPr>
        <w:t>приказом</w:t>
      </w:r>
      <w:r w:rsidR="00614745" w:rsidRPr="00A44C6F">
        <w:rPr>
          <w:rFonts w:ascii="Times New Roman" w:hAnsi="Times New Roman"/>
          <w:bCs/>
          <w:sz w:val="28"/>
          <w:szCs w:val="28"/>
        </w:rPr>
        <w:t xml:space="preserve"> Министерства</w:t>
      </w:r>
    </w:p>
    <w:p w:rsidR="00614745" w:rsidRPr="00A44C6F" w:rsidRDefault="00F44586" w:rsidP="0084469E">
      <w:pPr>
        <w:tabs>
          <w:tab w:val="left" w:pos="993"/>
          <w:tab w:val="left" w:pos="1276"/>
        </w:tabs>
        <w:spacing w:after="0" w:line="240" w:lineRule="auto"/>
        <w:ind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</w:t>
      </w:r>
      <w:r w:rsidR="00614745" w:rsidRPr="00A44C6F">
        <w:rPr>
          <w:rFonts w:ascii="Times New Roman" w:hAnsi="Times New Roman"/>
          <w:bCs/>
          <w:sz w:val="28"/>
          <w:szCs w:val="28"/>
        </w:rPr>
        <w:t>образования и науки</w:t>
      </w:r>
    </w:p>
    <w:p w:rsidR="00614745" w:rsidRPr="00A44C6F" w:rsidRDefault="00F44586" w:rsidP="0084469E">
      <w:pPr>
        <w:tabs>
          <w:tab w:val="left" w:pos="993"/>
          <w:tab w:val="left" w:pos="1276"/>
        </w:tabs>
        <w:spacing w:after="0" w:line="240" w:lineRule="auto"/>
        <w:ind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</w:t>
      </w:r>
      <w:r w:rsidR="00614745" w:rsidRPr="00A44C6F">
        <w:rPr>
          <w:rFonts w:ascii="Times New Roman" w:hAnsi="Times New Roman"/>
          <w:bCs/>
          <w:sz w:val="28"/>
          <w:szCs w:val="28"/>
        </w:rPr>
        <w:t>Республики Татарстан</w:t>
      </w:r>
    </w:p>
    <w:p w:rsidR="00D913B3" w:rsidRPr="00A44C6F" w:rsidRDefault="00F44586" w:rsidP="0084469E">
      <w:pPr>
        <w:tabs>
          <w:tab w:val="left" w:pos="993"/>
          <w:tab w:val="left" w:pos="1276"/>
        </w:tabs>
        <w:spacing w:after="0" w:line="240" w:lineRule="auto"/>
        <w:ind w:firstLine="6521"/>
        <w:rPr>
          <w:rFonts w:ascii="Times New Roman" w:hAnsi="Times New Roman"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</w:t>
      </w:r>
      <w:r w:rsidR="00614745" w:rsidRPr="00A44C6F">
        <w:rPr>
          <w:rFonts w:ascii="Times New Roman" w:hAnsi="Times New Roman"/>
          <w:bCs/>
          <w:sz w:val="28"/>
          <w:szCs w:val="28"/>
        </w:rPr>
        <w:t>от __________ № ______</w:t>
      </w:r>
    </w:p>
    <w:p w:rsidR="00B33514" w:rsidRPr="00A44C6F" w:rsidRDefault="00B33514" w:rsidP="00B33514">
      <w:pPr>
        <w:spacing w:after="0" w:line="240" w:lineRule="auto"/>
        <w:ind w:firstLine="6521"/>
        <w:rPr>
          <w:rFonts w:ascii="Times New Roman" w:hAnsi="Times New Roman"/>
          <w:bCs/>
          <w:sz w:val="28"/>
          <w:szCs w:val="28"/>
        </w:rPr>
      </w:pPr>
    </w:p>
    <w:p w:rsidR="00D913B3" w:rsidRPr="00A44C6F" w:rsidRDefault="006A4BB6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noProof/>
          <w:sz w:val="28"/>
          <w:szCs w:val="28"/>
        </w:rPr>
        <w:drawing>
          <wp:inline distT="0" distB="0" distL="0" distR="0" wp14:anchorId="2C5C94AB">
            <wp:extent cx="5753100" cy="5314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31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485B" w:rsidRPr="00A44C6F" w:rsidRDefault="006A4BB6" w:rsidP="0048485B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A44C6F">
        <w:rPr>
          <w:noProof/>
        </w:rPr>
        <w:lastRenderedPageBreak/>
        <w:drawing>
          <wp:inline distT="0" distB="0" distL="0" distR="0" wp14:anchorId="38467CC8" wp14:editId="032DE47E">
            <wp:extent cx="5705475" cy="23717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BB6" w:rsidRPr="00A44C6F" w:rsidRDefault="006A4BB6" w:rsidP="0048485B">
      <w:pPr>
        <w:tabs>
          <w:tab w:val="left" w:pos="993"/>
          <w:tab w:val="left" w:pos="1276"/>
        </w:tabs>
        <w:spacing w:after="0" w:line="240" w:lineRule="auto"/>
        <w:ind w:right="-1" w:firstLine="6521"/>
        <w:rPr>
          <w:rFonts w:ascii="Times New Roman" w:hAnsi="Times New Roman"/>
          <w:bCs/>
          <w:sz w:val="28"/>
          <w:szCs w:val="28"/>
        </w:rPr>
      </w:pPr>
    </w:p>
    <w:p w:rsidR="0048485B" w:rsidRPr="00A44C6F" w:rsidRDefault="0048485B" w:rsidP="0048485B">
      <w:pPr>
        <w:tabs>
          <w:tab w:val="left" w:pos="993"/>
          <w:tab w:val="left" w:pos="1276"/>
        </w:tabs>
        <w:spacing w:after="0" w:line="240" w:lineRule="auto"/>
        <w:ind w:right="-1"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Утверждена </w:t>
      </w:r>
    </w:p>
    <w:p w:rsidR="0048485B" w:rsidRPr="00A44C6F" w:rsidRDefault="0048485B" w:rsidP="0048485B">
      <w:pPr>
        <w:tabs>
          <w:tab w:val="left" w:pos="993"/>
          <w:tab w:val="left" w:pos="1276"/>
        </w:tabs>
        <w:spacing w:after="0" w:line="240" w:lineRule="auto"/>
        <w:ind w:right="-1"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приказом Министерства</w:t>
      </w:r>
    </w:p>
    <w:p w:rsidR="0048485B" w:rsidRPr="00A44C6F" w:rsidRDefault="0048485B" w:rsidP="0048485B">
      <w:pPr>
        <w:tabs>
          <w:tab w:val="left" w:pos="993"/>
          <w:tab w:val="left" w:pos="1276"/>
        </w:tabs>
        <w:spacing w:after="0" w:line="240" w:lineRule="auto"/>
        <w:ind w:right="-1"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образования и науки</w:t>
      </w:r>
    </w:p>
    <w:p w:rsidR="0048485B" w:rsidRPr="00A44C6F" w:rsidRDefault="0048485B" w:rsidP="0048485B">
      <w:pPr>
        <w:tabs>
          <w:tab w:val="left" w:pos="993"/>
          <w:tab w:val="left" w:pos="1276"/>
        </w:tabs>
        <w:spacing w:after="0" w:line="240" w:lineRule="auto"/>
        <w:ind w:right="-1"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Республики Татарстан</w:t>
      </w:r>
    </w:p>
    <w:p w:rsidR="0048485B" w:rsidRPr="00A44C6F" w:rsidRDefault="0048485B" w:rsidP="0048485B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от __________ № ______</w:t>
      </w:r>
    </w:p>
    <w:p w:rsidR="0048485B" w:rsidRPr="00A44C6F" w:rsidRDefault="00B33514" w:rsidP="00B33514">
      <w:pPr>
        <w:spacing w:after="160" w:line="259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Форма апелляции</w:t>
      </w:r>
      <w:r w:rsidR="008E2C71">
        <w:rPr>
          <w:rFonts w:ascii="Times New Roman" w:hAnsi="Times New Roman"/>
          <w:bCs/>
          <w:sz w:val="28"/>
          <w:szCs w:val="28"/>
        </w:rPr>
        <w:t xml:space="preserve"> о несогласии с выставленными баллами</w:t>
      </w:r>
    </w:p>
    <w:tbl>
      <w:tblPr>
        <w:tblW w:w="10853" w:type="dxa"/>
        <w:tblInd w:w="-709" w:type="dxa"/>
        <w:tblLook w:val="04A0" w:firstRow="1" w:lastRow="0" w:firstColumn="1" w:lastColumn="0" w:noHBand="0" w:noVBand="1"/>
      </w:tblPr>
      <w:tblGrid>
        <w:gridCol w:w="841"/>
        <w:gridCol w:w="609"/>
        <w:gridCol w:w="875"/>
        <w:gridCol w:w="356"/>
        <w:gridCol w:w="600"/>
        <w:gridCol w:w="600"/>
        <w:gridCol w:w="422"/>
        <w:gridCol w:w="410"/>
        <w:gridCol w:w="355"/>
        <w:gridCol w:w="355"/>
        <w:gridCol w:w="356"/>
        <w:gridCol w:w="564"/>
        <w:gridCol w:w="561"/>
        <w:gridCol w:w="560"/>
        <w:gridCol w:w="355"/>
        <w:gridCol w:w="356"/>
        <w:gridCol w:w="358"/>
        <w:gridCol w:w="448"/>
        <w:gridCol w:w="437"/>
        <w:gridCol w:w="355"/>
        <w:gridCol w:w="9"/>
        <w:gridCol w:w="346"/>
        <w:gridCol w:w="9"/>
        <w:gridCol w:w="346"/>
        <w:gridCol w:w="10"/>
        <w:gridCol w:w="360"/>
      </w:tblGrid>
      <w:tr w:rsidR="0048485B" w:rsidRPr="00A44C6F" w:rsidTr="0048485B">
        <w:trPr>
          <w:trHeight w:val="208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Регион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14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b/>
                <w:bCs/>
                <w:color w:val="002060"/>
                <w:sz w:val="20"/>
                <w:szCs w:val="20"/>
              </w:rPr>
              <w:t>1-АП</w:t>
            </w:r>
          </w:p>
        </w:tc>
      </w:tr>
      <w:tr w:rsidR="0048485B" w:rsidRPr="00A44C6F" w:rsidTr="0048485B">
        <w:trPr>
          <w:trHeight w:val="308"/>
        </w:trPr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код региона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(код формы)</w:t>
            </w:r>
          </w:p>
        </w:tc>
      </w:tr>
      <w:tr w:rsidR="0048485B" w:rsidRPr="00A44C6F" w:rsidTr="0048485B">
        <w:trPr>
          <w:trHeight w:val="208"/>
        </w:trPr>
        <w:tc>
          <w:tcPr>
            <w:tcW w:w="1085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b/>
                <w:bCs/>
                <w:color w:val="002060"/>
                <w:sz w:val="20"/>
                <w:szCs w:val="20"/>
              </w:rPr>
              <w:t>АПЕЛЛЯЦИЯ</w:t>
            </w:r>
          </w:p>
        </w:tc>
      </w:tr>
      <w:tr w:rsidR="0048485B" w:rsidRPr="00A44C6F" w:rsidTr="0048485B">
        <w:trPr>
          <w:trHeight w:val="199"/>
        </w:trPr>
        <w:tc>
          <w:tcPr>
            <w:tcW w:w="1085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b/>
                <w:bCs/>
                <w:color w:val="002060"/>
                <w:sz w:val="20"/>
                <w:szCs w:val="20"/>
              </w:rPr>
              <w:t>о несогласии с выставленными баллами</w:t>
            </w:r>
          </w:p>
        </w:tc>
      </w:tr>
      <w:tr w:rsidR="0048485B" w:rsidRPr="00A44C6F" w:rsidTr="0048485B">
        <w:trPr>
          <w:trHeight w:val="238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08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Предмет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2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код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наименование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2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38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Дата экзамена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2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2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Сведения об участнике экзаменов</w:t>
            </w:r>
          </w:p>
        </w:tc>
        <w:tc>
          <w:tcPr>
            <w:tcW w:w="60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Образовательная организация участника ГИА: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8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46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код ОО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140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(наименование ОО)</w:t>
            </w:r>
          </w:p>
        </w:tc>
      </w:tr>
      <w:tr w:rsidR="0048485B" w:rsidRPr="00A44C6F" w:rsidTr="0048485B">
        <w:trPr>
          <w:trHeight w:val="248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8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Пункт проведения экзамена: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9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48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17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код ППЭ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40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(наименование ППЭ)</w:t>
            </w:r>
          </w:p>
        </w:tc>
      </w:tr>
      <w:tr w:rsidR="0048485B" w:rsidRPr="00A44C6F" w:rsidTr="0048485B">
        <w:trPr>
          <w:trHeight w:val="9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08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Фамилия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11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08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Имя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11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08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Отчество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11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Документ,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удостоверяющий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серия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номер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4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личность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4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Контактный телефон: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169"/>
        </w:trPr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184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9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0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2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Прошу пересмотреть выставленные мне результаты ЕГЭ, так как считаю, что данные мною ответы на задания были оценены (обработаны) неверно.</w:t>
            </w: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10012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08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2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0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08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Прошу рассмотреть апелляцию 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6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08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- в моем присутствии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- в присутствии законного представителя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3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08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- без меня (моих представителей)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39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08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Дата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/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218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подпись</w:t>
            </w:r>
          </w:p>
        </w:tc>
        <w:tc>
          <w:tcPr>
            <w:tcW w:w="231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ФИО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59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Отметка о принятии заявления ОО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218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Заявление принял: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/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/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/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/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18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должность</w:t>
            </w:r>
          </w:p>
        </w:tc>
        <w:tc>
          <w:tcPr>
            <w:tcW w:w="239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подпись</w:t>
            </w:r>
          </w:p>
        </w:tc>
        <w:tc>
          <w:tcPr>
            <w:tcW w:w="23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ФИО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18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18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Дата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447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99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Регистрация в                 конфликтной комиссии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</w:tr>
      <w:tr w:rsidR="0048485B" w:rsidRPr="00A44C6F" w:rsidTr="0048485B">
        <w:trPr>
          <w:trHeight w:val="218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Заявление принял: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/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/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/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/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59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должность</w:t>
            </w:r>
          </w:p>
        </w:tc>
        <w:tc>
          <w:tcPr>
            <w:tcW w:w="239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подпись</w:t>
            </w:r>
          </w:p>
        </w:tc>
        <w:tc>
          <w:tcPr>
            <w:tcW w:w="23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ФИО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08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Дата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18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Регистрационный номер</w:t>
            </w: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br/>
              <w:t>в конфликтной комиссии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A44C6F">
              <w:rPr>
                <w:rFonts w:ascii="Times New Roman" w:hAnsi="Times New Roman"/>
                <w:color w:val="002060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238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85B" w:rsidRPr="00A44C6F" w:rsidTr="0048485B">
        <w:trPr>
          <w:trHeight w:val="199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85B" w:rsidRPr="00A44C6F" w:rsidRDefault="0048485B" w:rsidP="0048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8485B" w:rsidRPr="00A44C6F" w:rsidRDefault="0048485B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48485B" w:rsidRPr="00A44C6F" w:rsidRDefault="0048485B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br w:type="page"/>
      </w:r>
    </w:p>
    <w:p w:rsidR="0048485B" w:rsidRPr="00A44C6F" w:rsidRDefault="006A4BB6" w:rsidP="0048485B">
      <w:pPr>
        <w:tabs>
          <w:tab w:val="left" w:pos="993"/>
          <w:tab w:val="left" w:pos="1276"/>
        </w:tabs>
        <w:spacing w:after="0" w:line="240" w:lineRule="auto"/>
        <w:ind w:right="-1"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lastRenderedPageBreak/>
        <w:t xml:space="preserve">     </w:t>
      </w:r>
      <w:r w:rsidR="0048485B" w:rsidRPr="00A44C6F">
        <w:rPr>
          <w:rFonts w:ascii="Times New Roman" w:hAnsi="Times New Roman"/>
          <w:bCs/>
          <w:sz w:val="28"/>
          <w:szCs w:val="28"/>
        </w:rPr>
        <w:t xml:space="preserve">     Утвержден</w:t>
      </w:r>
      <w:r w:rsidR="00B33514">
        <w:rPr>
          <w:rFonts w:ascii="Times New Roman" w:hAnsi="Times New Roman"/>
          <w:bCs/>
          <w:sz w:val="28"/>
          <w:szCs w:val="28"/>
        </w:rPr>
        <w:t>а</w:t>
      </w:r>
      <w:r w:rsidR="0048485B" w:rsidRPr="00A44C6F">
        <w:rPr>
          <w:rFonts w:ascii="Times New Roman" w:hAnsi="Times New Roman"/>
          <w:bCs/>
          <w:sz w:val="28"/>
          <w:szCs w:val="28"/>
        </w:rPr>
        <w:t xml:space="preserve"> </w:t>
      </w:r>
    </w:p>
    <w:p w:rsidR="0048485B" w:rsidRPr="00A44C6F" w:rsidRDefault="0048485B" w:rsidP="0048485B">
      <w:pPr>
        <w:tabs>
          <w:tab w:val="left" w:pos="993"/>
          <w:tab w:val="left" w:pos="1276"/>
        </w:tabs>
        <w:spacing w:after="0" w:line="240" w:lineRule="auto"/>
        <w:ind w:right="-1"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приказом Министерства</w:t>
      </w:r>
    </w:p>
    <w:p w:rsidR="0048485B" w:rsidRPr="00A44C6F" w:rsidRDefault="0048485B" w:rsidP="0048485B">
      <w:pPr>
        <w:tabs>
          <w:tab w:val="left" w:pos="993"/>
          <w:tab w:val="left" w:pos="1276"/>
        </w:tabs>
        <w:spacing w:after="0" w:line="240" w:lineRule="auto"/>
        <w:ind w:right="-1"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образования и науки</w:t>
      </w:r>
    </w:p>
    <w:p w:rsidR="0048485B" w:rsidRPr="00A44C6F" w:rsidRDefault="0048485B" w:rsidP="0048485B">
      <w:pPr>
        <w:tabs>
          <w:tab w:val="left" w:pos="993"/>
          <w:tab w:val="left" w:pos="1276"/>
        </w:tabs>
        <w:spacing w:after="0" w:line="240" w:lineRule="auto"/>
        <w:ind w:right="-1" w:firstLine="6521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Республики Татарстан</w:t>
      </w:r>
    </w:p>
    <w:p w:rsidR="0048485B" w:rsidRPr="00A44C6F" w:rsidRDefault="0048485B" w:rsidP="0048485B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от __________ № ______</w:t>
      </w:r>
    </w:p>
    <w:p w:rsidR="0048485B" w:rsidRPr="00A44C6F" w:rsidRDefault="00B33514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Форма Протокола </w:t>
      </w:r>
      <w:r w:rsidRPr="00B33514">
        <w:rPr>
          <w:rFonts w:ascii="Times New Roman" w:hAnsi="Times New Roman"/>
          <w:bCs/>
          <w:sz w:val="28"/>
          <w:szCs w:val="28"/>
        </w:rPr>
        <w:t>рассмотрения апелляции о несогласии с выставленными баллами с приложениями</w:t>
      </w:r>
    </w:p>
    <w:p w:rsidR="0048485B" w:rsidRPr="00A44C6F" w:rsidRDefault="00D11A80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noProof/>
          <w:sz w:val="28"/>
          <w:szCs w:val="28"/>
        </w:rPr>
        <w:drawing>
          <wp:inline distT="0" distB="0" distL="0" distR="0">
            <wp:extent cx="6400800" cy="7477125"/>
            <wp:effectExtent l="0" t="0" r="0" b="9525"/>
            <wp:docPr id="6" name="Рисунок 6" descr="C:\Users\sinergiya\AppData\Local\Microsoft\Windows\INetCache\Content.Outlook\01U522QJ\2-А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nergiya\AppData\Local\Microsoft\Windows\INetCache\Content.Outlook\01U522QJ\2-АП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85B" w:rsidRPr="00A44C6F" w:rsidRDefault="004F66A7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noProof/>
          <w:sz w:val="28"/>
          <w:szCs w:val="28"/>
        </w:rPr>
        <w:lastRenderedPageBreak/>
        <w:drawing>
          <wp:inline distT="0" distB="0" distL="0" distR="0" wp14:anchorId="06401FC5" wp14:editId="650F790B">
            <wp:extent cx="6400800" cy="7905750"/>
            <wp:effectExtent l="0" t="0" r="0" b="0"/>
            <wp:docPr id="11" name="Рисунок 11" descr="C:\Users\sinergiya\AppData\Local\Microsoft\Windows\INetCache\Content.Outlook\01U522QJ\Приложение 2-АП_Ли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inergiya\AppData\Local\Microsoft\Windows\INetCache\Content.Outlook\01U522QJ\Приложение 2-АП_Лист 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85B" w:rsidRPr="00A44C6F" w:rsidRDefault="0048485B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48485B" w:rsidRPr="00A44C6F" w:rsidRDefault="00D11A80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noProof/>
          <w:sz w:val="28"/>
          <w:szCs w:val="28"/>
        </w:rPr>
        <w:lastRenderedPageBreak/>
        <w:drawing>
          <wp:inline distT="0" distB="0" distL="0" distR="0">
            <wp:extent cx="6400800" cy="7315200"/>
            <wp:effectExtent l="0" t="0" r="0" b="0"/>
            <wp:docPr id="7" name="Рисунок 7" descr="C:\Users\sinergiya\AppData\Local\Microsoft\Windows\INetCache\Content.Outlook\01U522QJ\Приложение 2-АП_Лист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nergiya\AppData\Local\Microsoft\Windows\INetCache\Content.Outlook\01U522QJ\Приложение 2-АП_Лист 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85B" w:rsidRPr="00A44C6F" w:rsidRDefault="0048485B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48485B" w:rsidRPr="00A44C6F" w:rsidRDefault="0048485B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48485B" w:rsidRPr="00A44C6F" w:rsidRDefault="0048485B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48485B" w:rsidRPr="00A44C6F" w:rsidRDefault="0048485B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48485B" w:rsidRPr="00A44C6F" w:rsidRDefault="0048485B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48485B" w:rsidRPr="00A44C6F" w:rsidRDefault="0048485B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D11A80" w:rsidRPr="00A44C6F" w:rsidRDefault="00D11A80" w:rsidP="00D11A80">
      <w:pPr>
        <w:spacing w:after="0" w:line="240" w:lineRule="auto"/>
        <w:ind w:right="-1"/>
        <w:rPr>
          <w:rFonts w:ascii="Times New Roman" w:hAnsi="Times New Roman"/>
          <w:bCs/>
          <w:sz w:val="28"/>
          <w:szCs w:val="28"/>
        </w:rPr>
      </w:pPr>
    </w:p>
    <w:p w:rsidR="0048485B" w:rsidRPr="00A44C6F" w:rsidRDefault="0048485B" w:rsidP="00F44586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</w:p>
    <w:p w:rsidR="00D11A80" w:rsidRDefault="00D11A80" w:rsidP="00B33514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A44C6F">
        <w:rPr>
          <w:rFonts w:ascii="Times New Roman" w:hAnsi="Times New Roman"/>
          <w:bCs/>
          <w:noProof/>
          <w:sz w:val="28"/>
          <w:szCs w:val="28"/>
        </w:rPr>
        <w:lastRenderedPageBreak/>
        <w:drawing>
          <wp:inline distT="0" distB="0" distL="0" distR="0">
            <wp:extent cx="6353175" cy="9315450"/>
            <wp:effectExtent l="0" t="0" r="9525" b="0"/>
            <wp:docPr id="9" name="Рисунок 9" descr="C:\Users\sinergiya\AppData\Local\Microsoft\Windows\INetCache\Content.Outlook\01U522QJ\Приложение 2-АП_Лист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nergiya\AppData\Local\Microsoft\Windows\INetCache\Content.Outlook\01U522QJ\Приложение 2-АП_Лист 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931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1A80" w:rsidSect="0084469E">
      <w:footerReference w:type="default" r:id="rId14"/>
      <w:pgSz w:w="11906" w:h="16838"/>
      <w:pgMar w:top="1134" w:right="567" w:bottom="1134" w:left="1134" w:header="83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FE7" w:rsidRDefault="00F37FE7">
      <w:pPr>
        <w:spacing w:after="0" w:line="240" w:lineRule="auto"/>
      </w:pPr>
      <w:r>
        <w:separator/>
      </w:r>
    </w:p>
  </w:endnote>
  <w:endnote w:type="continuationSeparator" w:id="0">
    <w:p w:rsidR="00F37FE7" w:rsidRDefault="00F37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31" w:rsidRDefault="00DD7E31">
    <w:pPr>
      <w:pStyle w:val="aa"/>
    </w:pPr>
  </w:p>
  <w:p w:rsidR="00DD7E31" w:rsidRDefault="00DD7E3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FE7" w:rsidRDefault="00F37FE7">
      <w:pPr>
        <w:spacing w:after="0" w:line="240" w:lineRule="auto"/>
      </w:pPr>
      <w:r>
        <w:separator/>
      </w:r>
    </w:p>
  </w:footnote>
  <w:footnote w:type="continuationSeparator" w:id="0">
    <w:p w:rsidR="00F37FE7" w:rsidRDefault="00F37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934"/>
    <w:multiLevelType w:val="hybridMultilevel"/>
    <w:tmpl w:val="9834A3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31D2987"/>
    <w:multiLevelType w:val="hybridMultilevel"/>
    <w:tmpl w:val="B7DE3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63A01"/>
    <w:multiLevelType w:val="hybridMultilevel"/>
    <w:tmpl w:val="DE028FD2"/>
    <w:lvl w:ilvl="0" w:tplc="CEBA58C8">
      <w:numFmt w:val="bullet"/>
      <w:lvlText w:val=""/>
      <w:lvlJc w:val="left"/>
      <w:pPr>
        <w:ind w:left="174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D089326">
      <w:numFmt w:val="bullet"/>
      <w:lvlText w:val="•"/>
      <w:lvlJc w:val="left"/>
      <w:pPr>
        <w:ind w:left="2670" w:hanging="360"/>
      </w:pPr>
      <w:rPr>
        <w:rFonts w:hint="default"/>
        <w:lang w:val="ru-RU" w:eastAsia="en-US" w:bidi="ar-SA"/>
      </w:rPr>
    </w:lvl>
    <w:lvl w:ilvl="2" w:tplc="AA0C30C4">
      <w:numFmt w:val="bullet"/>
      <w:lvlText w:val="•"/>
      <w:lvlJc w:val="left"/>
      <w:pPr>
        <w:ind w:left="3601" w:hanging="360"/>
      </w:pPr>
      <w:rPr>
        <w:rFonts w:hint="default"/>
        <w:lang w:val="ru-RU" w:eastAsia="en-US" w:bidi="ar-SA"/>
      </w:rPr>
    </w:lvl>
    <w:lvl w:ilvl="3" w:tplc="3C2A7612">
      <w:numFmt w:val="bullet"/>
      <w:lvlText w:val="•"/>
      <w:lvlJc w:val="left"/>
      <w:pPr>
        <w:ind w:left="4531" w:hanging="360"/>
      </w:pPr>
      <w:rPr>
        <w:rFonts w:hint="default"/>
        <w:lang w:val="ru-RU" w:eastAsia="en-US" w:bidi="ar-SA"/>
      </w:rPr>
    </w:lvl>
    <w:lvl w:ilvl="4" w:tplc="ED9AABE8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 w:tplc="6120647C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6" w:tplc="67E8A7CC">
      <w:numFmt w:val="bullet"/>
      <w:lvlText w:val="•"/>
      <w:lvlJc w:val="left"/>
      <w:pPr>
        <w:ind w:left="7323" w:hanging="360"/>
      </w:pPr>
      <w:rPr>
        <w:rFonts w:hint="default"/>
        <w:lang w:val="ru-RU" w:eastAsia="en-US" w:bidi="ar-SA"/>
      </w:rPr>
    </w:lvl>
    <w:lvl w:ilvl="7" w:tplc="A6F21F4E">
      <w:numFmt w:val="bullet"/>
      <w:lvlText w:val="•"/>
      <w:lvlJc w:val="left"/>
      <w:pPr>
        <w:ind w:left="8254" w:hanging="360"/>
      </w:pPr>
      <w:rPr>
        <w:rFonts w:hint="default"/>
        <w:lang w:val="ru-RU" w:eastAsia="en-US" w:bidi="ar-SA"/>
      </w:rPr>
    </w:lvl>
    <w:lvl w:ilvl="8" w:tplc="58181E7A">
      <w:numFmt w:val="bullet"/>
      <w:lvlText w:val="•"/>
      <w:lvlJc w:val="left"/>
      <w:pPr>
        <w:ind w:left="918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7922B58"/>
    <w:multiLevelType w:val="hybridMultilevel"/>
    <w:tmpl w:val="FFD08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C0641"/>
    <w:multiLevelType w:val="multilevel"/>
    <w:tmpl w:val="824ABB6C"/>
    <w:lvl w:ilvl="0">
      <w:start w:val="1"/>
      <w:numFmt w:val="upperRoman"/>
      <w:lvlText w:val="%1."/>
      <w:lvlJc w:val="left"/>
      <w:pPr>
        <w:ind w:left="697" w:hanging="165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6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32" w:hanging="70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4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7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3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1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9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0BA60335"/>
    <w:multiLevelType w:val="hybridMultilevel"/>
    <w:tmpl w:val="5420E20A"/>
    <w:lvl w:ilvl="0" w:tplc="5D9EDE70">
      <w:start w:val="5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9107C"/>
    <w:multiLevelType w:val="hybridMultilevel"/>
    <w:tmpl w:val="273C886E"/>
    <w:lvl w:ilvl="0" w:tplc="2DC40B3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B2D44"/>
    <w:multiLevelType w:val="hybridMultilevel"/>
    <w:tmpl w:val="B7D615DA"/>
    <w:lvl w:ilvl="0" w:tplc="951A6C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8C863AE"/>
    <w:multiLevelType w:val="hybridMultilevel"/>
    <w:tmpl w:val="D1D8FF06"/>
    <w:lvl w:ilvl="0" w:tplc="7A72D9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70E"/>
    <w:multiLevelType w:val="hybridMultilevel"/>
    <w:tmpl w:val="6972B896"/>
    <w:lvl w:ilvl="0" w:tplc="D36685EA">
      <w:start w:val="1"/>
      <w:numFmt w:val="decimal"/>
      <w:lvlText w:val="%1)"/>
      <w:lvlJc w:val="left"/>
      <w:pPr>
        <w:ind w:left="1666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5C0AF70">
      <w:numFmt w:val="bullet"/>
      <w:lvlText w:val="•"/>
      <w:lvlJc w:val="left"/>
      <w:pPr>
        <w:ind w:left="2598" w:hanging="425"/>
      </w:pPr>
      <w:rPr>
        <w:rFonts w:hint="default"/>
        <w:lang w:val="ru-RU" w:eastAsia="en-US" w:bidi="ar-SA"/>
      </w:rPr>
    </w:lvl>
    <w:lvl w:ilvl="2" w:tplc="EA2896D6">
      <w:numFmt w:val="bullet"/>
      <w:lvlText w:val="•"/>
      <w:lvlJc w:val="left"/>
      <w:pPr>
        <w:ind w:left="3537" w:hanging="425"/>
      </w:pPr>
      <w:rPr>
        <w:rFonts w:hint="default"/>
        <w:lang w:val="ru-RU" w:eastAsia="en-US" w:bidi="ar-SA"/>
      </w:rPr>
    </w:lvl>
    <w:lvl w:ilvl="3" w:tplc="FCBE8F4A">
      <w:numFmt w:val="bullet"/>
      <w:lvlText w:val="•"/>
      <w:lvlJc w:val="left"/>
      <w:pPr>
        <w:ind w:left="4475" w:hanging="425"/>
      </w:pPr>
      <w:rPr>
        <w:rFonts w:hint="default"/>
        <w:lang w:val="ru-RU" w:eastAsia="en-US" w:bidi="ar-SA"/>
      </w:rPr>
    </w:lvl>
    <w:lvl w:ilvl="4" w:tplc="71E24522">
      <w:numFmt w:val="bullet"/>
      <w:lvlText w:val="•"/>
      <w:lvlJc w:val="left"/>
      <w:pPr>
        <w:ind w:left="5414" w:hanging="425"/>
      </w:pPr>
      <w:rPr>
        <w:rFonts w:hint="default"/>
        <w:lang w:val="ru-RU" w:eastAsia="en-US" w:bidi="ar-SA"/>
      </w:rPr>
    </w:lvl>
    <w:lvl w:ilvl="5" w:tplc="A2620332">
      <w:numFmt w:val="bullet"/>
      <w:lvlText w:val="•"/>
      <w:lvlJc w:val="left"/>
      <w:pPr>
        <w:ind w:left="6353" w:hanging="425"/>
      </w:pPr>
      <w:rPr>
        <w:rFonts w:hint="default"/>
        <w:lang w:val="ru-RU" w:eastAsia="en-US" w:bidi="ar-SA"/>
      </w:rPr>
    </w:lvl>
    <w:lvl w:ilvl="6" w:tplc="DDE0928E">
      <w:numFmt w:val="bullet"/>
      <w:lvlText w:val="•"/>
      <w:lvlJc w:val="left"/>
      <w:pPr>
        <w:ind w:left="7291" w:hanging="425"/>
      </w:pPr>
      <w:rPr>
        <w:rFonts w:hint="default"/>
        <w:lang w:val="ru-RU" w:eastAsia="en-US" w:bidi="ar-SA"/>
      </w:rPr>
    </w:lvl>
    <w:lvl w:ilvl="7" w:tplc="CA1AEE12">
      <w:numFmt w:val="bullet"/>
      <w:lvlText w:val="•"/>
      <w:lvlJc w:val="left"/>
      <w:pPr>
        <w:ind w:left="8230" w:hanging="425"/>
      </w:pPr>
      <w:rPr>
        <w:rFonts w:hint="default"/>
        <w:lang w:val="ru-RU" w:eastAsia="en-US" w:bidi="ar-SA"/>
      </w:rPr>
    </w:lvl>
    <w:lvl w:ilvl="8" w:tplc="C9AEB386">
      <w:numFmt w:val="bullet"/>
      <w:lvlText w:val="•"/>
      <w:lvlJc w:val="left"/>
      <w:pPr>
        <w:ind w:left="9169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2394117B"/>
    <w:multiLevelType w:val="hybridMultilevel"/>
    <w:tmpl w:val="DA82634C"/>
    <w:lvl w:ilvl="0" w:tplc="BBA403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43E1EBB"/>
    <w:multiLevelType w:val="hybridMultilevel"/>
    <w:tmpl w:val="AE848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E241D"/>
    <w:multiLevelType w:val="hybridMultilevel"/>
    <w:tmpl w:val="5308E608"/>
    <w:lvl w:ilvl="0" w:tplc="2DC40B3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703C7"/>
    <w:multiLevelType w:val="hybridMultilevel"/>
    <w:tmpl w:val="1C22874C"/>
    <w:lvl w:ilvl="0" w:tplc="951A6C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2A43770E"/>
    <w:multiLevelType w:val="hybridMultilevel"/>
    <w:tmpl w:val="6462980A"/>
    <w:lvl w:ilvl="0" w:tplc="2DC40B3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153E6"/>
    <w:multiLevelType w:val="hybridMultilevel"/>
    <w:tmpl w:val="A502BA40"/>
    <w:lvl w:ilvl="0" w:tplc="DF76503C">
      <w:start w:val="1"/>
      <w:numFmt w:val="decimal"/>
      <w:lvlText w:val="%1)"/>
      <w:lvlJc w:val="left"/>
      <w:pPr>
        <w:ind w:left="1378" w:hanging="30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0EA3F6">
      <w:numFmt w:val="bullet"/>
      <w:lvlText w:val="•"/>
      <w:lvlJc w:val="left"/>
      <w:pPr>
        <w:ind w:left="2346" w:hanging="305"/>
      </w:pPr>
      <w:rPr>
        <w:rFonts w:hint="default"/>
        <w:lang w:val="ru-RU" w:eastAsia="en-US" w:bidi="ar-SA"/>
      </w:rPr>
    </w:lvl>
    <w:lvl w:ilvl="2" w:tplc="AADE7686">
      <w:numFmt w:val="bullet"/>
      <w:lvlText w:val="•"/>
      <w:lvlJc w:val="left"/>
      <w:pPr>
        <w:ind w:left="3313" w:hanging="305"/>
      </w:pPr>
      <w:rPr>
        <w:rFonts w:hint="default"/>
        <w:lang w:val="ru-RU" w:eastAsia="en-US" w:bidi="ar-SA"/>
      </w:rPr>
    </w:lvl>
    <w:lvl w:ilvl="3" w:tplc="76086E7E">
      <w:numFmt w:val="bullet"/>
      <w:lvlText w:val="•"/>
      <w:lvlJc w:val="left"/>
      <w:pPr>
        <w:ind w:left="4279" w:hanging="305"/>
      </w:pPr>
      <w:rPr>
        <w:rFonts w:hint="default"/>
        <w:lang w:val="ru-RU" w:eastAsia="en-US" w:bidi="ar-SA"/>
      </w:rPr>
    </w:lvl>
    <w:lvl w:ilvl="4" w:tplc="3A9839A2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5" w:tplc="4A064798">
      <w:numFmt w:val="bullet"/>
      <w:lvlText w:val="•"/>
      <w:lvlJc w:val="left"/>
      <w:pPr>
        <w:ind w:left="6213" w:hanging="305"/>
      </w:pPr>
      <w:rPr>
        <w:rFonts w:hint="default"/>
        <w:lang w:val="ru-RU" w:eastAsia="en-US" w:bidi="ar-SA"/>
      </w:rPr>
    </w:lvl>
    <w:lvl w:ilvl="6" w:tplc="223CB258">
      <w:numFmt w:val="bullet"/>
      <w:lvlText w:val="•"/>
      <w:lvlJc w:val="left"/>
      <w:pPr>
        <w:ind w:left="7179" w:hanging="305"/>
      </w:pPr>
      <w:rPr>
        <w:rFonts w:hint="default"/>
        <w:lang w:val="ru-RU" w:eastAsia="en-US" w:bidi="ar-SA"/>
      </w:rPr>
    </w:lvl>
    <w:lvl w:ilvl="7" w:tplc="619CF156">
      <w:numFmt w:val="bullet"/>
      <w:lvlText w:val="•"/>
      <w:lvlJc w:val="left"/>
      <w:pPr>
        <w:ind w:left="8146" w:hanging="305"/>
      </w:pPr>
      <w:rPr>
        <w:rFonts w:hint="default"/>
        <w:lang w:val="ru-RU" w:eastAsia="en-US" w:bidi="ar-SA"/>
      </w:rPr>
    </w:lvl>
    <w:lvl w:ilvl="8" w:tplc="05108EBA">
      <w:numFmt w:val="bullet"/>
      <w:lvlText w:val="•"/>
      <w:lvlJc w:val="left"/>
      <w:pPr>
        <w:ind w:left="9113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2C172280"/>
    <w:multiLevelType w:val="hybridMultilevel"/>
    <w:tmpl w:val="5E06897E"/>
    <w:lvl w:ilvl="0" w:tplc="38FEEB8C">
      <w:start w:val="1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0B153A"/>
    <w:multiLevelType w:val="hybridMultilevel"/>
    <w:tmpl w:val="0AA0F0A2"/>
    <w:lvl w:ilvl="0" w:tplc="482C204C">
      <w:start w:val="29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35C70"/>
    <w:multiLevelType w:val="hybridMultilevel"/>
    <w:tmpl w:val="C1F41F9E"/>
    <w:lvl w:ilvl="0" w:tplc="2DC40B3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88382F"/>
    <w:multiLevelType w:val="multilevel"/>
    <w:tmpl w:val="D8CEFD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34DD4D9F"/>
    <w:multiLevelType w:val="hybridMultilevel"/>
    <w:tmpl w:val="40CC4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7382468"/>
    <w:multiLevelType w:val="hybridMultilevel"/>
    <w:tmpl w:val="A502BA40"/>
    <w:lvl w:ilvl="0" w:tplc="DF76503C">
      <w:start w:val="1"/>
      <w:numFmt w:val="decimal"/>
      <w:lvlText w:val="%1)"/>
      <w:lvlJc w:val="left"/>
      <w:pPr>
        <w:ind w:left="1378" w:hanging="30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0EA3F6">
      <w:numFmt w:val="bullet"/>
      <w:lvlText w:val="•"/>
      <w:lvlJc w:val="left"/>
      <w:pPr>
        <w:ind w:left="2346" w:hanging="305"/>
      </w:pPr>
      <w:rPr>
        <w:rFonts w:hint="default"/>
        <w:lang w:val="ru-RU" w:eastAsia="en-US" w:bidi="ar-SA"/>
      </w:rPr>
    </w:lvl>
    <w:lvl w:ilvl="2" w:tplc="AADE7686">
      <w:numFmt w:val="bullet"/>
      <w:lvlText w:val="•"/>
      <w:lvlJc w:val="left"/>
      <w:pPr>
        <w:ind w:left="3313" w:hanging="305"/>
      </w:pPr>
      <w:rPr>
        <w:rFonts w:hint="default"/>
        <w:lang w:val="ru-RU" w:eastAsia="en-US" w:bidi="ar-SA"/>
      </w:rPr>
    </w:lvl>
    <w:lvl w:ilvl="3" w:tplc="76086E7E">
      <w:numFmt w:val="bullet"/>
      <w:lvlText w:val="•"/>
      <w:lvlJc w:val="left"/>
      <w:pPr>
        <w:ind w:left="4279" w:hanging="305"/>
      </w:pPr>
      <w:rPr>
        <w:rFonts w:hint="default"/>
        <w:lang w:val="ru-RU" w:eastAsia="en-US" w:bidi="ar-SA"/>
      </w:rPr>
    </w:lvl>
    <w:lvl w:ilvl="4" w:tplc="3A9839A2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5" w:tplc="4A064798">
      <w:numFmt w:val="bullet"/>
      <w:lvlText w:val="•"/>
      <w:lvlJc w:val="left"/>
      <w:pPr>
        <w:ind w:left="6213" w:hanging="305"/>
      </w:pPr>
      <w:rPr>
        <w:rFonts w:hint="default"/>
        <w:lang w:val="ru-RU" w:eastAsia="en-US" w:bidi="ar-SA"/>
      </w:rPr>
    </w:lvl>
    <w:lvl w:ilvl="6" w:tplc="223CB258">
      <w:numFmt w:val="bullet"/>
      <w:lvlText w:val="•"/>
      <w:lvlJc w:val="left"/>
      <w:pPr>
        <w:ind w:left="7179" w:hanging="305"/>
      </w:pPr>
      <w:rPr>
        <w:rFonts w:hint="default"/>
        <w:lang w:val="ru-RU" w:eastAsia="en-US" w:bidi="ar-SA"/>
      </w:rPr>
    </w:lvl>
    <w:lvl w:ilvl="7" w:tplc="619CF156">
      <w:numFmt w:val="bullet"/>
      <w:lvlText w:val="•"/>
      <w:lvlJc w:val="left"/>
      <w:pPr>
        <w:ind w:left="8146" w:hanging="305"/>
      </w:pPr>
      <w:rPr>
        <w:rFonts w:hint="default"/>
        <w:lang w:val="ru-RU" w:eastAsia="en-US" w:bidi="ar-SA"/>
      </w:rPr>
    </w:lvl>
    <w:lvl w:ilvl="8" w:tplc="05108EBA">
      <w:numFmt w:val="bullet"/>
      <w:lvlText w:val="•"/>
      <w:lvlJc w:val="left"/>
      <w:pPr>
        <w:ind w:left="9113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3ADE0417"/>
    <w:multiLevelType w:val="multilevel"/>
    <w:tmpl w:val="1F32431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B212C5F"/>
    <w:multiLevelType w:val="hybridMultilevel"/>
    <w:tmpl w:val="110EB3A2"/>
    <w:lvl w:ilvl="0" w:tplc="7A72D9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B235CA9"/>
    <w:multiLevelType w:val="hybridMultilevel"/>
    <w:tmpl w:val="5562283C"/>
    <w:lvl w:ilvl="0" w:tplc="51CC6C8C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BAE52BE"/>
    <w:multiLevelType w:val="multilevel"/>
    <w:tmpl w:val="B2DC3D8E"/>
    <w:lvl w:ilvl="0">
      <w:start w:val="3"/>
      <w:numFmt w:val="decimal"/>
      <w:lvlText w:val="%1"/>
      <w:lvlJc w:val="left"/>
      <w:pPr>
        <w:ind w:left="532" w:hanging="5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58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74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0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3E6A33AA"/>
    <w:multiLevelType w:val="multilevel"/>
    <w:tmpl w:val="02303634"/>
    <w:lvl w:ilvl="0">
      <w:start w:val="4"/>
      <w:numFmt w:val="decimal"/>
      <w:lvlText w:val="%1"/>
      <w:lvlJc w:val="left"/>
      <w:pPr>
        <w:ind w:left="532" w:hanging="5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1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1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3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5" w:hanging="502"/>
      </w:pPr>
      <w:rPr>
        <w:rFonts w:hint="default"/>
        <w:lang w:val="ru-RU" w:eastAsia="en-US" w:bidi="ar-SA"/>
      </w:rPr>
    </w:lvl>
  </w:abstractNum>
  <w:abstractNum w:abstractNumId="28" w15:restartNumberingAfterBreak="0">
    <w:nsid w:val="497257F4"/>
    <w:multiLevelType w:val="multilevel"/>
    <w:tmpl w:val="76E4A94E"/>
    <w:lvl w:ilvl="0">
      <w:start w:val="11"/>
      <w:numFmt w:val="decimal"/>
      <w:lvlText w:val="%1"/>
      <w:lvlJc w:val="left"/>
      <w:pPr>
        <w:ind w:left="1865" w:hanging="6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65" w:hanging="63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97" w:hanging="6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5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4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1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0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9" w:hanging="634"/>
      </w:pPr>
      <w:rPr>
        <w:rFonts w:hint="default"/>
        <w:lang w:val="ru-RU" w:eastAsia="en-US" w:bidi="ar-SA"/>
      </w:rPr>
    </w:lvl>
  </w:abstractNum>
  <w:abstractNum w:abstractNumId="29" w15:restartNumberingAfterBreak="0">
    <w:nsid w:val="4CF63164"/>
    <w:multiLevelType w:val="hybridMultilevel"/>
    <w:tmpl w:val="26C0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A35F4"/>
    <w:multiLevelType w:val="hybridMultilevel"/>
    <w:tmpl w:val="1CD6B878"/>
    <w:lvl w:ilvl="0" w:tplc="2DC40B3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9A6C9B"/>
    <w:multiLevelType w:val="hybridMultilevel"/>
    <w:tmpl w:val="A516BA88"/>
    <w:lvl w:ilvl="0" w:tplc="DD78BDD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7DB4065"/>
    <w:multiLevelType w:val="hybridMultilevel"/>
    <w:tmpl w:val="5E8C8442"/>
    <w:lvl w:ilvl="0" w:tplc="3BF81CA6">
      <w:numFmt w:val="bullet"/>
      <w:lvlText w:val=""/>
      <w:lvlJc w:val="left"/>
      <w:pPr>
        <w:ind w:left="1810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BDC40F8">
      <w:numFmt w:val="bullet"/>
      <w:lvlText w:val="•"/>
      <w:lvlJc w:val="left"/>
      <w:pPr>
        <w:ind w:left="2742" w:hanging="284"/>
      </w:pPr>
      <w:rPr>
        <w:rFonts w:hint="default"/>
        <w:lang w:val="ru-RU" w:eastAsia="en-US" w:bidi="ar-SA"/>
      </w:rPr>
    </w:lvl>
    <w:lvl w:ilvl="2" w:tplc="C81441AC">
      <w:numFmt w:val="bullet"/>
      <w:lvlText w:val="•"/>
      <w:lvlJc w:val="left"/>
      <w:pPr>
        <w:ind w:left="3665" w:hanging="284"/>
      </w:pPr>
      <w:rPr>
        <w:rFonts w:hint="default"/>
        <w:lang w:val="ru-RU" w:eastAsia="en-US" w:bidi="ar-SA"/>
      </w:rPr>
    </w:lvl>
    <w:lvl w:ilvl="3" w:tplc="E83C0532">
      <w:numFmt w:val="bullet"/>
      <w:lvlText w:val="•"/>
      <w:lvlJc w:val="left"/>
      <w:pPr>
        <w:ind w:left="4587" w:hanging="284"/>
      </w:pPr>
      <w:rPr>
        <w:rFonts w:hint="default"/>
        <w:lang w:val="ru-RU" w:eastAsia="en-US" w:bidi="ar-SA"/>
      </w:rPr>
    </w:lvl>
    <w:lvl w:ilvl="4" w:tplc="AFCC95DE">
      <w:numFmt w:val="bullet"/>
      <w:lvlText w:val="•"/>
      <w:lvlJc w:val="left"/>
      <w:pPr>
        <w:ind w:left="5510" w:hanging="284"/>
      </w:pPr>
      <w:rPr>
        <w:rFonts w:hint="default"/>
        <w:lang w:val="ru-RU" w:eastAsia="en-US" w:bidi="ar-SA"/>
      </w:rPr>
    </w:lvl>
    <w:lvl w:ilvl="5" w:tplc="F9B4263E">
      <w:numFmt w:val="bullet"/>
      <w:lvlText w:val="•"/>
      <w:lvlJc w:val="left"/>
      <w:pPr>
        <w:ind w:left="6433" w:hanging="284"/>
      </w:pPr>
      <w:rPr>
        <w:rFonts w:hint="default"/>
        <w:lang w:val="ru-RU" w:eastAsia="en-US" w:bidi="ar-SA"/>
      </w:rPr>
    </w:lvl>
    <w:lvl w:ilvl="6" w:tplc="74EE5E68">
      <w:numFmt w:val="bullet"/>
      <w:lvlText w:val="•"/>
      <w:lvlJc w:val="left"/>
      <w:pPr>
        <w:ind w:left="7355" w:hanging="284"/>
      </w:pPr>
      <w:rPr>
        <w:rFonts w:hint="default"/>
        <w:lang w:val="ru-RU" w:eastAsia="en-US" w:bidi="ar-SA"/>
      </w:rPr>
    </w:lvl>
    <w:lvl w:ilvl="7" w:tplc="549699F4">
      <w:numFmt w:val="bullet"/>
      <w:lvlText w:val="•"/>
      <w:lvlJc w:val="left"/>
      <w:pPr>
        <w:ind w:left="8278" w:hanging="284"/>
      </w:pPr>
      <w:rPr>
        <w:rFonts w:hint="default"/>
        <w:lang w:val="ru-RU" w:eastAsia="en-US" w:bidi="ar-SA"/>
      </w:rPr>
    </w:lvl>
    <w:lvl w:ilvl="8" w:tplc="B0BA668C">
      <w:numFmt w:val="bullet"/>
      <w:lvlText w:val="•"/>
      <w:lvlJc w:val="left"/>
      <w:pPr>
        <w:ind w:left="9201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5AF537BE"/>
    <w:multiLevelType w:val="multilevel"/>
    <w:tmpl w:val="787C99A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B800195"/>
    <w:multiLevelType w:val="multilevel"/>
    <w:tmpl w:val="4392AE70"/>
    <w:lvl w:ilvl="0">
      <w:start w:val="6"/>
      <w:numFmt w:val="decimal"/>
      <w:lvlText w:val="%1"/>
      <w:lvlJc w:val="left"/>
      <w:pPr>
        <w:ind w:left="532" w:hanging="64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64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1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1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3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5" w:hanging="646"/>
      </w:pPr>
      <w:rPr>
        <w:rFonts w:hint="default"/>
        <w:lang w:val="ru-RU" w:eastAsia="en-US" w:bidi="ar-SA"/>
      </w:rPr>
    </w:lvl>
  </w:abstractNum>
  <w:abstractNum w:abstractNumId="35" w15:restartNumberingAfterBreak="0">
    <w:nsid w:val="5CF31239"/>
    <w:multiLevelType w:val="hybridMultilevel"/>
    <w:tmpl w:val="85D83D56"/>
    <w:lvl w:ilvl="0" w:tplc="38FEEB8C">
      <w:start w:val="1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0C24C28"/>
    <w:multiLevelType w:val="hybridMultilevel"/>
    <w:tmpl w:val="A382322A"/>
    <w:lvl w:ilvl="0" w:tplc="951A6C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EE79AB"/>
    <w:multiLevelType w:val="multilevel"/>
    <w:tmpl w:val="CF7C7F0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39" w15:restartNumberingAfterBreak="0">
    <w:nsid w:val="66325370"/>
    <w:multiLevelType w:val="hybridMultilevel"/>
    <w:tmpl w:val="208E34C2"/>
    <w:lvl w:ilvl="0" w:tplc="18C47EB4">
      <w:start w:val="7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0" w15:restartNumberingAfterBreak="0">
    <w:nsid w:val="6828239E"/>
    <w:multiLevelType w:val="hybridMultilevel"/>
    <w:tmpl w:val="35BA9DE8"/>
    <w:lvl w:ilvl="0" w:tplc="2DC40B3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673C4C"/>
    <w:multiLevelType w:val="multilevel"/>
    <w:tmpl w:val="D31C52B2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0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015" w:hanging="82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0" w:hanging="2160"/>
      </w:pPr>
      <w:rPr>
        <w:rFonts w:hint="default"/>
      </w:rPr>
    </w:lvl>
  </w:abstractNum>
  <w:abstractNum w:abstractNumId="42" w15:restartNumberingAfterBreak="0">
    <w:nsid w:val="6EBB512B"/>
    <w:multiLevelType w:val="hybridMultilevel"/>
    <w:tmpl w:val="4F6C5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4473C"/>
    <w:multiLevelType w:val="hybridMultilevel"/>
    <w:tmpl w:val="3280AF46"/>
    <w:lvl w:ilvl="0" w:tplc="38FEEB8C">
      <w:start w:val="1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7B0D9A"/>
    <w:multiLevelType w:val="hybridMultilevel"/>
    <w:tmpl w:val="F462E946"/>
    <w:lvl w:ilvl="0" w:tplc="1C4A93C8">
      <w:start w:val="5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6"/>
  </w:num>
  <w:num w:numId="3">
    <w:abstractNumId w:val="26"/>
  </w:num>
  <w:num w:numId="4">
    <w:abstractNumId w:val="2"/>
  </w:num>
  <w:num w:numId="5">
    <w:abstractNumId w:val="23"/>
  </w:num>
  <w:num w:numId="6">
    <w:abstractNumId w:val="41"/>
  </w:num>
  <w:num w:numId="7">
    <w:abstractNumId w:val="33"/>
  </w:num>
  <w:num w:numId="8">
    <w:abstractNumId w:val="38"/>
  </w:num>
  <w:num w:numId="9">
    <w:abstractNumId w:val="32"/>
  </w:num>
  <w:num w:numId="10">
    <w:abstractNumId w:val="27"/>
  </w:num>
  <w:num w:numId="11">
    <w:abstractNumId w:val="4"/>
  </w:num>
  <w:num w:numId="12">
    <w:abstractNumId w:val="9"/>
  </w:num>
  <w:num w:numId="13">
    <w:abstractNumId w:val="34"/>
  </w:num>
  <w:num w:numId="14">
    <w:abstractNumId w:val="22"/>
  </w:num>
  <w:num w:numId="15">
    <w:abstractNumId w:val="28"/>
  </w:num>
  <w:num w:numId="16">
    <w:abstractNumId w:val="16"/>
  </w:num>
  <w:num w:numId="17">
    <w:abstractNumId w:val="11"/>
  </w:num>
  <w:num w:numId="18">
    <w:abstractNumId w:val="42"/>
  </w:num>
  <w:num w:numId="19">
    <w:abstractNumId w:val="3"/>
  </w:num>
  <w:num w:numId="20">
    <w:abstractNumId w:val="21"/>
  </w:num>
  <w:num w:numId="21">
    <w:abstractNumId w:val="29"/>
  </w:num>
  <w:num w:numId="22">
    <w:abstractNumId w:val="15"/>
  </w:num>
  <w:num w:numId="23">
    <w:abstractNumId w:val="17"/>
  </w:num>
  <w:num w:numId="24">
    <w:abstractNumId w:val="35"/>
  </w:num>
  <w:num w:numId="25">
    <w:abstractNumId w:val="43"/>
  </w:num>
  <w:num w:numId="26">
    <w:abstractNumId w:val="19"/>
  </w:num>
  <w:num w:numId="27">
    <w:abstractNumId w:val="6"/>
  </w:num>
  <w:num w:numId="28">
    <w:abstractNumId w:val="12"/>
  </w:num>
  <w:num w:numId="29">
    <w:abstractNumId w:val="40"/>
  </w:num>
  <w:num w:numId="30">
    <w:abstractNumId w:val="30"/>
  </w:num>
  <w:num w:numId="31">
    <w:abstractNumId w:val="1"/>
  </w:num>
  <w:num w:numId="32">
    <w:abstractNumId w:val="25"/>
  </w:num>
  <w:num w:numId="33">
    <w:abstractNumId w:val="0"/>
  </w:num>
  <w:num w:numId="34">
    <w:abstractNumId w:val="7"/>
  </w:num>
  <w:num w:numId="35">
    <w:abstractNumId w:val="37"/>
  </w:num>
  <w:num w:numId="36">
    <w:abstractNumId w:val="13"/>
  </w:num>
  <w:num w:numId="37">
    <w:abstractNumId w:val="31"/>
  </w:num>
  <w:num w:numId="38">
    <w:abstractNumId w:val="24"/>
  </w:num>
  <w:num w:numId="39">
    <w:abstractNumId w:val="8"/>
  </w:num>
  <w:num w:numId="40">
    <w:abstractNumId w:val="20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41">
    <w:abstractNumId w:val="10"/>
  </w:num>
  <w:num w:numId="42">
    <w:abstractNumId w:val="39"/>
  </w:num>
  <w:num w:numId="43">
    <w:abstractNumId w:val="18"/>
  </w:num>
  <w:num w:numId="44">
    <w:abstractNumId w:val="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DB2"/>
    <w:rsid w:val="00003B2F"/>
    <w:rsid w:val="00015981"/>
    <w:rsid w:val="0002578E"/>
    <w:rsid w:val="0002710A"/>
    <w:rsid w:val="000340A9"/>
    <w:rsid w:val="00064737"/>
    <w:rsid w:val="000647F7"/>
    <w:rsid w:val="00072381"/>
    <w:rsid w:val="00087A02"/>
    <w:rsid w:val="0009073D"/>
    <w:rsid w:val="00091F50"/>
    <w:rsid w:val="00092A69"/>
    <w:rsid w:val="000A7CE1"/>
    <w:rsid w:val="000C2F3C"/>
    <w:rsid w:val="000C32C1"/>
    <w:rsid w:val="000E7B62"/>
    <w:rsid w:val="000F07DC"/>
    <w:rsid w:val="00100E8C"/>
    <w:rsid w:val="00101D5C"/>
    <w:rsid w:val="0010593D"/>
    <w:rsid w:val="001104CC"/>
    <w:rsid w:val="00110CAB"/>
    <w:rsid w:val="00111EB7"/>
    <w:rsid w:val="00113EF8"/>
    <w:rsid w:val="00115324"/>
    <w:rsid w:val="001159C6"/>
    <w:rsid w:val="00115EC1"/>
    <w:rsid w:val="0011658F"/>
    <w:rsid w:val="00130130"/>
    <w:rsid w:val="001328A4"/>
    <w:rsid w:val="00134337"/>
    <w:rsid w:val="00135E93"/>
    <w:rsid w:val="001363E6"/>
    <w:rsid w:val="00142A66"/>
    <w:rsid w:val="00146213"/>
    <w:rsid w:val="001466F4"/>
    <w:rsid w:val="0015438E"/>
    <w:rsid w:val="00155F8A"/>
    <w:rsid w:val="001600C1"/>
    <w:rsid w:val="00160884"/>
    <w:rsid w:val="00162F39"/>
    <w:rsid w:val="00171B23"/>
    <w:rsid w:val="00185000"/>
    <w:rsid w:val="0019310E"/>
    <w:rsid w:val="00194888"/>
    <w:rsid w:val="00195314"/>
    <w:rsid w:val="001A1867"/>
    <w:rsid w:val="001A7776"/>
    <w:rsid w:val="001C55BE"/>
    <w:rsid w:val="001C78BE"/>
    <w:rsid w:val="001D0E6A"/>
    <w:rsid w:val="001D2061"/>
    <w:rsid w:val="001D60AA"/>
    <w:rsid w:val="001F563F"/>
    <w:rsid w:val="001F7094"/>
    <w:rsid w:val="0020538D"/>
    <w:rsid w:val="00216079"/>
    <w:rsid w:val="00227A13"/>
    <w:rsid w:val="0026265D"/>
    <w:rsid w:val="002655C8"/>
    <w:rsid w:val="0026662F"/>
    <w:rsid w:val="00273910"/>
    <w:rsid w:val="00273EFC"/>
    <w:rsid w:val="0027791E"/>
    <w:rsid w:val="00280747"/>
    <w:rsid w:val="0028695C"/>
    <w:rsid w:val="002A30D8"/>
    <w:rsid w:val="002A7AD5"/>
    <w:rsid w:val="002B0F30"/>
    <w:rsid w:val="002B2390"/>
    <w:rsid w:val="002B4568"/>
    <w:rsid w:val="002B4705"/>
    <w:rsid w:val="002C072F"/>
    <w:rsid w:val="002C4A57"/>
    <w:rsid w:val="002C5F99"/>
    <w:rsid w:val="002C6C0B"/>
    <w:rsid w:val="002D5430"/>
    <w:rsid w:val="002D684D"/>
    <w:rsid w:val="002E115E"/>
    <w:rsid w:val="002F6D75"/>
    <w:rsid w:val="00307713"/>
    <w:rsid w:val="003117D7"/>
    <w:rsid w:val="0031220C"/>
    <w:rsid w:val="00315559"/>
    <w:rsid w:val="00331A6D"/>
    <w:rsid w:val="00334170"/>
    <w:rsid w:val="00337EE3"/>
    <w:rsid w:val="00356E1B"/>
    <w:rsid w:val="003660FB"/>
    <w:rsid w:val="0037239D"/>
    <w:rsid w:val="003740BE"/>
    <w:rsid w:val="00376996"/>
    <w:rsid w:val="00380100"/>
    <w:rsid w:val="00387FEA"/>
    <w:rsid w:val="0039722A"/>
    <w:rsid w:val="003A38B3"/>
    <w:rsid w:val="003B47DC"/>
    <w:rsid w:val="003B51E6"/>
    <w:rsid w:val="003C31DA"/>
    <w:rsid w:val="003C7023"/>
    <w:rsid w:val="003D086D"/>
    <w:rsid w:val="003D1D32"/>
    <w:rsid w:val="003D3460"/>
    <w:rsid w:val="003D3BE4"/>
    <w:rsid w:val="003D4581"/>
    <w:rsid w:val="003D562F"/>
    <w:rsid w:val="003E25F0"/>
    <w:rsid w:val="003E6EEE"/>
    <w:rsid w:val="003F0790"/>
    <w:rsid w:val="003F4181"/>
    <w:rsid w:val="003F77EB"/>
    <w:rsid w:val="004073D6"/>
    <w:rsid w:val="0041153F"/>
    <w:rsid w:val="00411766"/>
    <w:rsid w:val="00415158"/>
    <w:rsid w:val="004232B9"/>
    <w:rsid w:val="00431C79"/>
    <w:rsid w:val="004363B6"/>
    <w:rsid w:val="00437BDE"/>
    <w:rsid w:val="00444618"/>
    <w:rsid w:val="004473D8"/>
    <w:rsid w:val="00447DD8"/>
    <w:rsid w:val="00453D15"/>
    <w:rsid w:val="00453DEC"/>
    <w:rsid w:val="00453F00"/>
    <w:rsid w:val="004619D7"/>
    <w:rsid w:val="00473BB4"/>
    <w:rsid w:val="00475628"/>
    <w:rsid w:val="0047573F"/>
    <w:rsid w:val="00477E65"/>
    <w:rsid w:val="00481291"/>
    <w:rsid w:val="0048485B"/>
    <w:rsid w:val="0048640A"/>
    <w:rsid w:val="00491D0E"/>
    <w:rsid w:val="004924BE"/>
    <w:rsid w:val="004939F9"/>
    <w:rsid w:val="004A3175"/>
    <w:rsid w:val="004B3C7D"/>
    <w:rsid w:val="004B472E"/>
    <w:rsid w:val="004B644C"/>
    <w:rsid w:val="004C03E2"/>
    <w:rsid w:val="004C6C04"/>
    <w:rsid w:val="004D0171"/>
    <w:rsid w:val="004D5529"/>
    <w:rsid w:val="004E0284"/>
    <w:rsid w:val="004E72DE"/>
    <w:rsid w:val="004F2506"/>
    <w:rsid w:val="004F66A7"/>
    <w:rsid w:val="004F6D7E"/>
    <w:rsid w:val="00503FC9"/>
    <w:rsid w:val="005145D7"/>
    <w:rsid w:val="00521B3E"/>
    <w:rsid w:val="00533287"/>
    <w:rsid w:val="00542B8C"/>
    <w:rsid w:val="005437D8"/>
    <w:rsid w:val="005611E8"/>
    <w:rsid w:val="00573ED7"/>
    <w:rsid w:val="00592BC9"/>
    <w:rsid w:val="005935AA"/>
    <w:rsid w:val="00593AF3"/>
    <w:rsid w:val="005A1222"/>
    <w:rsid w:val="005A24A1"/>
    <w:rsid w:val="005B1A40"/>
    <w:rsid w:val="005B5AB9"/>
    <w:rsid w:val="005C303D"/>
    <w:rsid w:val="005C3B33"/>
    <w:rsid w:val="005C524B"/>
    <w:rsid w:val="005D29F7"/>
    <w:rsid w:val="005D7A42"/>
    <w:rsid w:val="005E2D2D"/>
    <w:rsid w:val="005E79F5"/>
    <w:rsid w:val="005F2D2B"/>
    <w:rsid w:val="005F2F80"/>
    <w:rsid w:val="005F7DAC"/>
    <w:rsid w:val="00602B1E"/>
    <w:rsid w:val="00602CCB"/>
    <w:rsid w:val="00605094"/>
    <w:rsid w:val="00607A30"/>
    <w:rsid w:val="00614745"/>
    <w:rsid w:val="00623720"/>
    <w:rsid w:val="00625DB2"/>
    <w:rsid w:val="00631638"/>
    <w:rsid w:val="0064740B"/>
    <w:rsid w:val="00657527"/>
    <w:rsid w:val="00660BD4"/>
    <w:rsid w:val="0066440D"/>
    <w:rsid w:val="00673F26"/>
    <w:rsid w:val="006917DB"/>
    <w:rsid w:val="006948A4"/>
    <w:rsid w:val="006A0F5D"/>
    <w:rsid w:val="006A293C"/>
    <w:rsid w:val="006A4026"/>
    <w:rsid w:val="006A4BB6"/>
    <w:rsid w:val="006C0E3A"/>
    <w:rsid w:val="006E2669"/>
    <w:rsid w:val="006E35AB"/>
    <w:rsid w:val="006E3CF3"/>
    <w:rsid w:val="006E6455"/>
    <w:rsid w:val="006F3E17"/>
    <w:rsid w:val="006F635B"/>
    <w:rsid w:val="00701813"/>
    <w:rsid w:val="007034C5"/>
    <w:rsid w:val="00703FF6"/>
    <w:rsid w:val="00705AFF"/>
    <w:rsid w:val="007064A6"/>
    <w:rsid w:val="007153B4"/>
    <w:rsid w:val="0072224F"/>
    <w:rsid w:val="00727188"/>
    <w:rsid w:val="00733407"/>
    <w:rsid w:val="00735976"/>
    <w:rsid w:val="00737BF9"/>
    <w:rsid w:val="007510AB"/>
    <w:rsid w:val="00753340"/>
    <w:rsid w:val="00757C72"/>
    <w:rsid w:val="0076068A"/>
    <w:rsid w:val="007737DF"/>
    <w:rsid w:val="0077452F"/>
    <w:rsid w:val="00777C05"/>
    <w:rsid w:val="007811AD"/>
    <w:rsid w:val="00781AF2"/>
    <w:rsid w:val="00782675"/>
    <w:rsid w:val="00782DD2"/>
    <w:rsid w:val="00785014"/>
    <w:rsid w:val="00796362"/>
    <w:rsid w:val="007A3713"/>
    <w:rsid w:val="007B0329"/>
    <w:rsid w:val="007B358D"/>
    <w:rsid w:val="007C0C30"/>
    <w:rsid w:val="007C282C"/>
    <w:rsid w:val="007C287D"/>
    <w:rsid w:val="007C611A"/>
    <w:rsid w:val="007D61D2"/>
    <w:rsid w:val="007E1035"/>
    <w:rsid w:val="007E37C8"/>
    <w:rsid w:val="007E42C0"/>
    <w:rsid w:val="007F032B"/>
    <w:rsid w:val="007F1CD5"/>
    <w:rsid w:val="007F3357"/>
    <w:rsid w:val="007F5686"/>
    <w:rsid w:val="00803392"/>
    <w:rsid w:val="00805C56"/>
    <w:rsid w:val="008102B4"/>
    <w:rsid w:val="00821C5D"/>
    <w:rsid w:val="008235BD"/>
    <w:rsid w:val="008304CE"/>
    <w:rsid w:val="00832094"/>
    <w:rsid w:val="00834D59"/>
    <w:rsid w:val="00837C91"/>
    <w:rsid w:val="00840D57"/>
    <w:rsid w:val="00842129"/>
    <w:rsid w:val="0084469E"/>
    <w:rsid w:val="00845DDF"/>
    <w:rsid w:val="008470BC"/>
    <w:rsid w:val="0085768F"/>
    <w:rsid w:val="008618A2"/>
    <w:rsid w:val="0087629E"/>
    <w:rsid w:val="00877FD3"/>
    <w:rsid w:val="008809DF"/>
    <w:rsid w:val="00885EDB"/>
    <w:rsid w:val="008921DE"/>
    <w:rsid w:val="008948DA"/>
    <w:rsid w:val="008A1B88"/>
    <w:rsid w:val="008A4719"/>
    <w:rsid w:val="008A5054"/>
    <w:rsid w:val="008A7DC3"/>
    <w:rsid w:val="008B5F64"/>
    <w:rsid w:val="008B7D04"/>
    <w:rsid w:val="008C25BF"/>
    <w:rsid w:val="008C28B1"/>
    <w:rsid w:val="008C6668"/>
    <w:rsid w:val="008D03DE"/>
    <w:rsid w:val="008E2C71"/>
    <w:rsid w:val="008F17C4"/>
    <w:rsid w:val="008F27D7"/>
    <w:rsid w:val="008F2A11"/>
    <w:rsid w:val="008F5FC4"/>
    <w:rsid w:val="008F6CF0"/>
    <w:rsid w:val="009018E0"/>
    <w:rsid w:val="00907A44"/>
    <w:rsid w:val="00914BDA"/>
    <w:rsid w:val="009165A3"/>
    <w:rsid w:val="0092146B"/>
    <w:rsid w:val="009306C1"/>
    <w:rsid w:val="00935C74"/>
    <w:rsid w:val="00946112"/>
    <w:rsid w:val="00957EB7"/>
    <w:rsid w:val="00964929"/>
    <w:rsid w:val="00964A03"/>
    <w:rsid w:val="00966F98"/>
    <w:rsid w:val="00967D8F"/>
    <w:rsid w:val="00970F5D"/>
    <w:rsid w:val="00982E57"/>
    <w:rsid w:val="0098697C"/>
    <w:rsid w:val="0099462D"/>
    <w:rsid w:val="009A56BC"/>
    <w:rsid w:val="009A57CB"/>
    <w:rsid w:val="009A73A3"/>
    <w:rsid w:val="009B0BBC"/>
    <w:rsid w:val="009B2995"/>
    <w:rsid w:val="009B30B2"/>
    <w:rsid w:val="009B6DC1"/>
    <w:rsid w:val="009C4F5D"/>
    <w:rsid w:val="009C6483"/>
    <w:rsid w:val="009E2181"/>
    <w:rsid w:val="009F137A"/>
    <w:rsid w:val="009F2ADF"/>
    <w:rsid w:val="009F7F26"/>
    <w:rsid w:val="00A002DF"/>
    <w:rsid w:val="00A15C62"/>
    <w:rsid w:val="00A20E40"/>
    <w:rsid w:val="00A22A95"/>
    <w:rsid w:val="00A2724E"/>
    <w:rsid w:val="00A30751"/>
    <w:rsid w:val="00A42D62"/>
    <w:rsid w:val="00A435B6"/>
    <w:rsid w:val="00A44A6E"/>
    <w:rsid w:val="00A44C6F"/>
    <w:rsid w:val="00A44D03"/>
    <w:rsid w:val="00A47B35"/>
    <w:rsid w:val="00A54040"/>
    <w:rsid w:val="00A646B0"/>
    <w:rsid w:val="00A6675D"/>
    <w:rsid w:val="00A80149"/>
    <w:rsid w:val="00AA146B"/>
    <w:rsid w:val="00AA2141"/>
    <w:rsid w:val="00AA63DB"/>
    <w:rsid w:val="00AB697A"/>
    <w:rsid w:val="00AB75EE"/>
    <w:rsid w:val="00AD4A34"/>
    <w:rsid w:val="00AD6F3D"/>
    <w:rsid w:val="00AE4BA2"/>
    <w:rsid w:val="00AF1708"/>
    <w:rsid w:val="00AF6F24"/>
    <w:rsid w:val="00AF7C74"/>
    <w:rsid w:val="00B00600"/>
    <w:rsid w:val="00B16BD1"/>
    <w:rsid w:val="00B27556"/>
    <w:rsid w:val="00B33514"/>
    <w:rsid w:val="00B4663F"/>
    <w:rsid w:val="00B47649"/>
    <w:rsid w:val="00B53815"/>
    <w:rsid w:val="00B553C2"/>
    <w:rsid w:val="00B62BEA"/>
    <w:rsid w:val="00B675A3"/>
    <w:rsid w:val="00B846B4"/>
    <w:rsid w:val="00B96575"/>
    <w:rsid w:val="00BA4BE2"/>
    <w:rsid w:val="00BA6624"/>
    <w:rsid w:val="00BA79F9"/>
    <w:rsid w:val="00BB0B30"/>
    <w:rsid w:val="00BC074F"/>
    <w:rsid w:val="00BC38DA"/>
    <w:rsid w:val="00BC6D25"/>
    <w:rsid w:val="00BC7AE8"/>
    <w:rsid w:val="00BD60D9"/>
    <w:rsid w:val="00BD6EFD"/>
    <w:rsid w:val="00BE007B"/>
    <w:rsid w:val="00BE6B46"/>
    <w:rsid w:val="00BF3A22"/>
    <w:rsid w:val="00BF6762"/>
    <w:rsid w:val="00BF67EF"/>
    <w:rsid w:val="00C04455"/>
    <w:rsid w:val="00C120FE"/>
    <w:rsid w:val="00C12B85"/>
    <w:rsid w:val="00C140DD"/>
    <w:rsid w:val="00C144DF"/>
    <w:rsid w:val="00C15382"/>
    <w:rsid w:val="00C23DD3"/>
    <w:rsid w:val="00C40DAC"/>
    <w:rsid w:val="00C5280C"/>
    <w:rsid w:val="00C538A9"/>
    <w:rsid w:val="00C62991"/>
    <w:rsid w:val="00C70C24"/>
    <w:rsid w:val="00C95C31"/>
    <w:rsid w:val="00CA09C4"/>
    <w:rsid w:val="00CA33D8"/>
    <w:rsid w:val="00CB48AD"/>
    <w:rsid w:val="00CC7D92"/>
    <w:rsid w:val="00CD5A4F"/>
    <w:rsid w:val="00CD62EB"/>
    <w:rsid w:val="00CE3D7E"/>
    <w:rsid w:val="00CF0098"/>
    <w:rsid w:val="00CF02D4"/>
    <w:rsid w:val="00CF1E8D"/>
    <w:rsid w:val="00CF2A7B"/>
    <w:rsid w:val="00D11A80"/>
    <w:rsid w:val="00D23B0D"/>
    <w:rsid w:val="00D27C36"/>
    <w:rsid w:val="00D326F2"/>
    <w:rsid w:val="00D33CE3"/>
    <w:rsid w:val="00D37918"/>
    <w:rsid w:val="00D37BDF"/>
    <w:rsid w:val="00D47B74"/>
    <w:rsid w:val="00D54B3B"/>
    <w:rsid w:val="00D5543A"/>
    <w:rsid w:val="00D647AD"/>
    <w:rsid w:val="00D714D9"/>
    <w:rsid w:val="00D716E4"/>
    <w:rsid w:val="00D717BD"/>
    <w:rsid w:val="00D75175"/>
    <w:rsid w:val="00D913B3"/>
    <w:rsid w:val="00D94DD0"/>
    <w:rsid w:val="00D94F06"/>
    <w:rsid w:val="00D952D6"/>
    <w:rsid w:val="00D96CCA"/>
    <w:rsid w:val="00DA3638"/>
    <w:rsid w:val="00DB2654"/>
    <w:rsid w:val="00DB67C6"/>
    <w:rsid w:val="00DB6BF9"/>
    <w:rsid w:val="00DC03F5"/>
    <w:rsid w:val="00DC512B"/>
    <w:rsid w:val="00DD35CD"/>
    <w:rsid w:val="00DD7E31"/>
    <w:rsid w:val="00DE008A"/>
    <w:rsid w:val="00DE2A37"/>
    <w:rsid w:val="00E066B8"/>
    <w:rsid w:val="00E1512B"/>
    <w:rsid w:val="00E212CF"/>
    <w:rsid w:val="00E21556"/>
    <w:rsid w:val="00E2419D"/>
    <w:rsid w:val="00E24B50"/>
    <w:rsid w:val="00E257CB"/>
    <w:rsid w:val="00E27B82"/>
    <w:rsid w:val="00E327EC"/>
    <w:rsid w:val="00E34852"/>
    <w:rsid w:val="00E41B6C"/>
    <w:rsid w:val="00E448CF"/>
    <w:rsid w:val="00E479AE"/>
    <w:rsid w:val="00E53651"/>
    <w:rsid w:val="00E65ABE"/>
    <w:rsid w:val="00E830A7"/>
    <w:rsid w:val="00E843D3"/>
    <w:rsid w:val="00E95C9F"/>
    <w:rsid w:val="00EA23CF"/>
    <w:rsid w:val="00EB0C7D"/>
    <w:rsid w:val="00EB331E"/>
    <w:rsid w:val="00EB4D87"/>
    <w:rsid w:val="00EB5910"/>
    <w:rsid w:val="00EC3366"/>
    <w:rsid w:val="00EE0BB5"/>
    <w:rsid w:val="00EE178B"/>
    <w:rsid w:val="00EE2D5C"/>
    <w:rsid w:val="00EE715C"/>
    <w:rsid w:val="00EF31FC"/>
    <w:rsid w:val="00EF3CF6"/>
    <w:rsid w:val="00EF472F"/>
    <w:rsid w:val="00F00C3A"/>
    <w:rsid w:val="00F142BF"/>
    <w:rsid w:val="00F147C8"/>
    <w:rsid w:val="00F14D82"/>
    <w:rsid w:val="00F220C2"/>
    <w:rsid w:val="00F23ADA"/>
    <w:rsid w:val="00F32526"/>
    <w:rsid w:val="00F37FE7"/>
    <w:rsid w:val="00F44586"/>
    <w:rsid w:val="00F5787B"/>
    <w:rsid w:val="00F637B7"/>
    <w:rsid w:val="00F67221"/>
    <w:rsid w:val="00F83416"/>
    <w:rsid w:val="00F85255"/>
    <w:rsid w:val="00F96C70"/>
    <w:rsid w:val="00FB7846"/>
    <w:rsid w:val="00FC22E9"/>
    <w:rsid w:val="00FC627B"/>
    <w:rsid w:val="00FD2CB1"/>
    <w:rsid w:val="00FD4628"/>
    <w:rsid w:val="00FD706C"/>
    <w:rsid w:val="00FE2E75"/>
    <w:rsid w:val="00FE3449"/>
    <w:rsid w:val="00FE3A51"/>
    <w:rsid w:val="00FF0E70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D74DF-6AD9-4EE5-8BC7-B9B8F608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85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625DB2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7C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625D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qFormat/>
    <w:rsid w:val="00625DB2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40">
    <w:name w:val="Заголовок 4 Знак"/>
    <w:basedOn w:val="a0"/>
    <w:link w:val="4"/>
    <w:semiHidden/>
    <w:rsid w:val="00625DB2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Heading1Char">
    <w:name w:val="Heading 1 Char"/>
    <w:basedOn w:val="a0"/>
    <w:uiPriority w:val="99"/>
    <w:locked/>
    <w:rsid w:val="00625DB2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625DB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25D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625DB2"/>
    <w:rPr>
      <w:rFonts w:cs="Times New Roman"/>
    </w:rPr>
  </w:style>
  <w:style w:type="paragraph" w:styleId="a6">
    <w:name w:val="footnote text"/>
    <w:basedOn w:val="a"/>
    <w:link w:val="a7"/>
    <w:rsid w:val="00625DB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625D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625DB2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625D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625D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5DB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rsid w:val="00625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5DB2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rsid w:val="00625DB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25D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625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5DB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25DB2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625DB2"/>
    <w:rPr>
      <w:rFonts w:cs="Times New Roman"/>
      <w:color w:val="0000FF"/>
      <w:u w:val="single"/>
    </w:rPr>
  </w:style>
  <w:style w:type="paragraph" w:customStyle="1" w:styleId="12">
    <w:name w:val="марк список 1"/>
    <w:basedOn w:val="a"/>
    <w:uiPriority w:val="99"/>
    <w:rsid w:val="00625DB2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625DB2"/>
    <w:pPr>
      <w:ind w:left="720"/>
      <w:contextualSpacing/>
    </w:pPr>
  </w:style>
  <w:style w:type="paragraph" w:customStyle="1" w:styleId="41">
    <w:name w:val="Знак Знак4"/>
    <w:basedOn w:val="a"/>
    <w:rsid w:val="00625DB2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625DB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unhideWhenUsed/>
    <w:rsid w:val="00625DB2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625DB2"/>
    <w:rPr>
      <w:rFonts w:ascii="Calibri" w:eastAsia="Times New Roman" w:hAnsi="Calibri" w:cs="Times New Roman"/>
      <w:lang w:eastAsia="ru-RU"/>
    </w:rPr>
  </w:style>
  <w:style w:type="character" w:customStyle="1" w:styleId="af3">
    <w:name w:val="Гипертекстовая ссылка"/>
    <w:basedOn w:val="a0"/>
    <w:uiPriority w:val="99"/>
    <w:rsid w:val="00625DB2"/>
    <w:rPr>
      <w:rFonts w:cs="Times New Roman"/>
      <w:b w:val="0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625D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625D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formattext">
    <w:name w:val="formattext"/>
    <w:basedOn w:val="a"/>
    <w:rsid w:val="00625D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f0"/>
    <w:uiPriority w:val="39"/>
    <w:locked/>
    <w:rsid w:val="00625DB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Grid Table Light"/>
    <w:basedOn w:val="a1"/>
    <w:uiPriority w:val="40"/>
    <w:rsid w:val="008421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xl88">
    <w:name w:val="xl88"/>
    <w:basedOn w:val="a"/>
    <w:rsid w:val="00E830A7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2060"/>
      <w:sz w:val="18"/>
      <w:szCs w:val="18"/>
    </w:rPr>
  </w:style>
  <w:style w:type="paragraph" w:customStyle="1" w:styleId="xl89">
    <w:name w:val="xl89"/>
    <w:basedOn w:val="a"/>
    <w:rsid w:val="00E8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2060"/>
      <w:sz w:val="18"/>
      <w:szCs w:val="18"/>
    </w:rPr>
  </w:style>
  <w:style w:type="paragraph" w:customStyle="1" w:styleId="xl90">
    <w:name w:val="xl90"/>
    <w:basedOn w:val="a"/>
    <w:rsid w:val="00E830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91">
    <w:name w:val="xl91"/>
    <w:basedOn w:val="a"/>
    <w:rsid w:val="00E8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92">
    <w:name w:val="xl92"/>
    <w:basedOn w:val="a"/>
    <w:rsid w:val="00E8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2060"/>
      <w:sz w:val="18"/>
      <w:szCs w:val="18"/>
    </w:rPr>
  </w:style>
  <w:style w:type="paragraph" w:customStyle="1" w:styleId="xl93">
    <w:name w:val="xl93"/>
    <w:basedOn w:val="a"/>
    <w:rsid w:val="00E830A7"/>
    <w:pP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94">
    <w:name w:val="xl94"/>
    <w:basedOn w:val="a"/>
    <w:rsid w:val="00E830A7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2060"/>
      <w:sz w:val="18"/>
      <w:szCs w:val="18"/>
    </w:rPr>
  </w:style>
  <w:style w:type="paragraph" w:customStyle="1" w:styleId="xl95">
    <w:name w:val="xl95"/>
    <w:basedOn w:val="a"/>
    <w:rsid w:val="00E830A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96">
    <w:name w:val="xl96"/>
    <w:basedOn w:val="a"/>
    <w:rsid w:val="00E830A7"/>
    <w:pP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97">
    <w:name w:val="xl97"/>
    <w:basedOn w:val="a"/>
    <w:rsid w:val="00E830A7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2060"/>
      <w:sz w:val="18"/>
      <w:szCs w:val="18"/>
    </w:rPr>
  </w:style>
  <w:style w:type="paragraph" w:customStyle="1" w:styleId="xl98">
    <w:name w:val="xl98"/>
    <w:basedOn w:val="a"/>
    <w:rsid w:val="00E830A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99">
    <w:name w:val="xl99"/>
    <w:basedOn w:val="a"/>
    <w:rsid w:val="00E830A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100">
    <w:name w:val="xl100"/>
    <w:basedOn w:val="a"/>
    <w:rsid w:val="00E830A7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2060"/>
      <w:sz w:val="24"/>
      <w:szCs w:val="24"/>
    </w:rPr>
  </w:style>
  <w:style w:type="paragraph" w:customStyle="1" w:styleId="xl101">
    <w:name w:val="xl101"/>
    <w:basedOn w:val="a"/>
    <w:rsid w:val="00E830A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102">
    <w:name w:val="xl102"/>
    <w:basedOn w:val="a"/>
    <w:rsid w:val="00E83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103">
    <w:name w:val="xl103"/>
    <w:basedOn w:val="a"/>
    <w:rsid w:val="00E83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104">
    <w:name w:val="xl104"/>
    <w:basedOn w:val="a"/>
    <w:rsid w:val="00E830A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105">
    <w:name w:val="xl105"/>
    <w:basedOn w:val="a"/>
    <w:rsid w:val="00E8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106">
    <w:name w:val="xl106"/>
    <w:basedOn w:val="a"/>
    <w:rsid w:val="00E830A7"/>
    <w:pPr>
      <w:spacing w:before="100" w:beforeAutospacing="1" w:after="100" w:afterAutospacing="1" w:line="240" w:lineRule="auto"/>
    </w:pPr>
    <w:rPr>
      <w:rFonts w:ascii="Times New Roman" w:hAnsi="Times New Roman"/>
      <w:color w:val="002060"/>
      <w:sz w:val="18"/>
      <w:szCs w:val="18"/>
    </w:rPr>
  </w:style>
  <w:style w:type="paragraph" w:customStyle="1" w:styleId="xl107">
    <w:name w:val="xl107"/>
    <w:basedOn w:val="a"/>
    <w:rsid w:val="00E830A7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08">
    <w:name w:val="xl108"/>
    <w:basedOn w:val="a"/>
    <w:rsid w:val="00E830A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2060"/>
      <w:sz w:val="24"/>
      <w:szCs w:val="24"/>
    </w:rPr>
  </w:style>
  <w:style w:type="paragraph" w:customStyle="1" w:styleId="xl109">
    <w:name w:val="xl109"/>
    <w:basedOn w:val="a"/>
    <w:rsid w:val="00E830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2060"/>
      <w:sz w:val="18"/>
      <w:szCs w:val="18"/>
    </w:rPr>
  </w:style>
  <w:style w:type="paragraph" w:customStyle="1" w:styleId="xl110">
    <w:name w:val="xl110"/>
    <w:basedOn w:val="a"/>
    <w:rsid w:val="00E830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111">
    <w:name w:val="xl111"/>
    <w:basedOn w:val="a"/>
    <w:rsid w:val="00E830A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2060"/>
      <w:sz w:val="20"/>
      <w:szCs w:val="20"/>
    </w:rPr>
  </w:style>
  <w:style w:type="paragraph" w:customStyle="1" w:styleId="xl112">
    <w:name w:val="xl112"/>
    <w:basedOn w:val="a"/>
    <w:rsid w:val="00E830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13">
    <w:name w:val="xl113"/>
    <w:basedOn w:val="a"/>
    <w:rsid w:val="00E830A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14">
    <w:name w:val="xl114"/>
    <w:basedOn w:val="a"/>
    <w:rsid w:val="00E8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15">
    <w:name w:val="xl115"/>
    <w:basedOn w:val="a"/>
    <w:rsid w:val="00E8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116">
    <w:name w:val="xl116"/>
    <w:basedOn w:val="a"/>
    <w:rsid w:val="00E83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2060"/>
      <w:sz w:val="18"/>
      <w:szCs w:val="18"/>
    </w:rPr>
  </w:style>
  <w:style w:type="paragraph" w:customStyle="1" w:styleId="xl117">
    <w:name w:val="xl117"/>
    <w:basedOn w:val="a"/>
    <w:rsid w:val="00E830A7"/>
    <w:pPr>
      <w:spacing w:before="100" w:beforeAutospacing="1" w:after="100" w:afterAutospacing="1" w:line="240" w:lineRule="auto"/>
    </w:pPr>
    <w:rPr>
      <w:rFonts w:ascii="Times New Roman" w:hAnsi="Times New Roman"/>
      <w:color w:val="002060"/>
      <w:sz w:val="20"/>
      <w:szCs w:val="20"/>
    </w:rPr>
  </w:style>
  <w:style w:type="paragraph" w:customStyle="1" w:styleId="xl118">
    <w:name w:val="xl118"/>
    <w:basedOn w:val="a"/>
    <w:rsid w:val="00E8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2060"/>
      <w:sz w:val="20"/>
      <w:szCs w:val="20"/>
    </w:rPr>
  </w:style>
  <w:style w:type="paragraph" w:customStyle="1" w:styleId="xl119">
    <w:name w:val="xl119"/>
    <w:basedOn w:val="a"/>
    <w:rsid w:val="00E830A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2060"/>
      <w:sz w:val="18"/>
      <w:szCs w:val="18"/>
    </w:rPr>
  </w:style>
  <w:style w:type="paragraph" w:customStyle="1" w:styleId="xl120">
    <w:name w:val="xl120"/>
    <w:basedOn w:val="a"/>
    <w:rsid w:val="00E830A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121">
    <w:name w:val="xl121"/>
    <w:basedOn w:val="a"/>
    <w:rsid w:val="00E830A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2060"/>
      <w:sz w:val="18"/>
      <w:szCs w:val="18"/>
    </w:rPr>
  </w:style>
  <w:style w:type="paragraph" w:customStyle="1" w:styleId="xl122">
    <w:name w:val="xl122"/>
    <w:basedOn w:val="a"/>
    <w:rsid w:val="00E830A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23">
    <w:name w:val="xl123"/>
    <w:basedOn w:val="a"/>
    <w:rsid w:val="00E830A7"/>
    <w:pPr>
      <w:spacing w:before="100" w:beforeAutospacing="1" w:after="100" w:afterAutospacing="1" w:line="240" w:lineRule="auto"/>
    </w:pPr>
    <w:rPr>
      <w:rFonts w:ascii="Times New Roman" w:hAnsi="Times New Roman"/>
      <w:color w:val="002060"/>
      <w:sz w:val="24"/>
      <w:szCs w:val="24"/>
    </w:rPr>
  </w:style>
  <w:style w:type="paragraph" w:customStyle="1" w:styleId="xl124">
    <w:name w:val="xl124"/>
    <w:basedOn w:val="a"/>
    <w:rsid w:val="00E83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25">
    <w:name w:val="xl125"/>
    <w:basedOn w:val="a"/>
    <w:rsid w:val="00E83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26">
    <w:name w:val="xl126"/>
    <w:basedOn w:val="a"/>
    <w:rsid w:val="00E830A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2060"/>
      <w:sz w:val="18"/>
      <w:szCs w:val="18"/>
    </w:rPr>
  </w:style>
  <w:style w:type="paragraph" w:customStyle="1" w:styleId="xl127">
    <w:name w:val="xl127"/>
    <w:basedOn w:val="a"/>
    <w:rsid w:val="00E83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28">
    <w:name w:val="xl128"/>
    <w:basedOn w:val="a"/>
    <w:rsid w:val="00E83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29">
    <w:name w:val="xl129"/>
    <w:basedOn w:val="a"/>
    <w:rsid w:val="00E830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30">
    <w:name w:val="xl130"/>
    <w:basedOn w:val="a"/>
    <w:rsid w:val="00E830A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2060"/>
      <w:sz w:val="20"/>
      <w:szCs w:val="20"/>
    </w:rPr>
  </w:style>
  <w:style w:type="paragraph" w:customStyle="1" w:styleId="xl131">
    <w:name w:val="xl131"/>
    <w:basedOn w:val="a"/>
    <w:rsid w:val="00E830A7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2060"/>
      <w:sz w:val="24"/>
      <w:szCs w:val="24"/>
    </w:rPr>
  </w:style>
  <w:style w:type="paragraph" w:customStyle="1" w:styleId="xl132">
    <w:name w:val="xl132"/>
    <w:basedOn w:val="a"/>
    <w:rsid w:val="00E830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2060"/>
      <w:sz w:val="18"/>
      <w:szCs w:val="18"/>
    </w:rPr>
  </w:style>
  <w:style w:type="paragraph" w:customStyle="1" w:styleId="xl133">
    <w:name w:val="xl133"/>
    <w:basedOn w:val="a"/>
    <w:rsid w:val="00E830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2060"/>
      <w:sz w:val="18"/>
      <w:szCs w:val="18"/>
    </w:rPr>
  </w:style>
  <w:style w:type="paragraph" w:customStyle="1" w:styleId="xl134">
    <w:name w:val="xl134"/>
    <w:basedOn w:val="a"/>
    <w:rsid w:val="00E830A7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2060"/>
      <w:sz w:val="20"/>
      <w:szCs w:val="20"/>
    </w:rPr>
  </w:style>
  <w:style w:type="paragraph" w:customStyle="1" w:styleId="xl135">
    <w:name w:val="xl135"/>
    <w:basedOn w:val="a"/>
    <w:rsid w:val="00E830A7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2060"/>
      <w:sz w:val="18"/>
      <w:szCs w:val="18"/>
    </w:rPr>
  </w:style>
  <w:style w:type="paragraph" w:customStyle="1" w:styleId="xl136">
    <w:name w:val="xl136"/>
    <w:basedOn w:val="a"/>
    <w:rsid w:val="00E830A7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2060"/>
      <w:sz w:val="24"/>
      <w:szCs w:val="24"/>
    </w:rPr>
  </w:style>
  <w:style w:type="paragraph" w:customStyle="1" w:styleId="xl137">
    <w:name w:val="xl137"/>
    <w:basedOn w:val="a"/>
    <w:rsid w:val="00E830A7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2060"/>
      <w:sz w:val="16"/>
      <w:szCs w:val="16"/>
    </w:rPr>
  </w:style>
  <w:style w:type="paragraph" w:customStyle="1" w:styleId="xl138">
    <w:name w:val="xl138"/>
    <w:basedOn w:val="a"/>
    <w:rsid w:val="00E830A7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206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37C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">
    <w:name w:val="Стиль1"/>
    <w:basedOn w:val="a"/>
    <w:uiPriority w:val="99"/>
    <w:qFormat/>
    <w:rsid w:val="00D913B3"/>
    <w:pPr>
      <w:numPr>
        <w:numId w:val="40"/>
      </w:numPr>
      <w:spacing w:after="0" w:line="240" w:lineRule="auto"/>
      <w:jc w:val="both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61FF3-0B5B-4565-8196-2AFD0C0B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6396</Words>
  <Characters>36460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Яковлева</dc:creator>
  <cp:keywords/>
  <dc:description/>
  <cp:lastModifiedBy>Гульфия Ахвердиева</cp:lastModifiedBy>
  <cp:revision>6</cp:revision>
  <cp:lastPrinted>2021-11-15T14:06:00Z</cp:lastPrinted>
  <dcterms:created xsi:type="dcterms:W3CDTF">2021-12-15T15:29:00Z</dcterms:created>
  <dcterms:modified xsi:type="dcterms:W3CDTF">2021-12-20T08:24:00Z</dcterms:modified>
</cp:coreProperties>
</file>